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4160B0" w14:textId="0ADCCFB7" w:rsidR="007013D8" w:rsidRPr="00223674" w:rsidRDefault="006B1737">
      <w:pPr>
        <w:rPr>
          <w:rFonts w:ascii="Times New Roman" w:hAnsi="Times New Roman" w:cs="Times New Roman"/>
          <w:sz w:val="36"/>
          <w:szCs w:val="36"/>
        </w:rPr>
      </w:pPr>
      <w:r w:rsidRPr="00223674">
        <w:rPr>
          <w:rFonts w:ascii="Times New Roman" w:hAnsi="Times New Roman" w:cs="Times New Roman"/>
          <w:sz w:val="36"/>
          <w:szCs w:val="36"/>
        </w:rPr>
        <w:t>Report: Nanocomposites</w:t>
      </w:r>
      <w:r w:rsidR="00B50BBF" w:rsidRPr="00223674">
        <w:rPr>
          <w:rFonts w:ascii="Times New Roman" w:hAnsi="Times New Roman" w:cs="Times New Roman"/>
          <w:sz w:val="36"/>
          <w:szCs w:val="36"/>
        </w:rPr>
        <w:tab/>
      </w:r>
      <w:r w:rsidR="00B50BBF" w:rsidRPr="00223674">
        <w:rPr>
          <w:rFonts w:ascii="Times New Roman" w:hAnsi="Times New Roman" w:cs="Times New Roman"/>
          <w:sz w:val="36"/>
          <w:szCs w:val="36"/>
        </w:rPr>
        <w:tab/>
      </w:r>
      <w:r w:rsidR="00B50BBF" w:rsidRPr="00223674">
        <w:rPr>
          <w:rFonts w:ascii="Times New Roman" w:hAnsi="Times New Roman" w:cs="Times New Roman"/>
          <w:sz w:val="36"/>
          <w:szCs w:val="36"/>
        </w:rPr>
        <w:tab/>
      </w:r>
      <w:r w:rsidR="00B50BBF" w:rsidRPr="00223674">
        <w:rPr>
          <w:rFonts w:ascii="Times New Roman" w:hAnsi="Times New Roman" w:cs="Times New Roman"/>
          <w:sz w:val="36"/>
          <w:szCs w:val="36"/>
        </w:rPr>
        <w:tab/>
        <w:t>By: Joshua Jongema</w:t>
      </w:r>
    </w:p>
    <w:p w14:paraId="45943F88" w14:textId="76FF683D" w:rsidR="001A6FA0" w:rsidRPr="00223674" w:rsidRDefault="006B1737">
      <w:pPr>
        <w:rPr>
          <w:rFonts w:ascii="Times New Roman" w:hAnsi="Times New Roman" w:cs="Times New Roman"/>
          <w:b/>
          <w:sz w:val="24"/>
          <w:szCs w:val="24"/>
          <w:u w:val="single"/>
        </w:rPr>
      </w:pPr>
      <w:r w:rsidRPr="00223674">
        <w:rPr>
          <w:rFonts w:ascii="Times New Roman" w:hAnsi="Times New Roman" w:cs="Times New Roman"/>
          <w:b/>
          <w:sz w:val="24"/>
          <w:szCs w:val="24"/>
          <w:u w:val="single"/>
        </w:rPr>
        <w:t>Introduction</w:t>
      </w:r>
    </w:p>
    <w:p w14:paraId="6161BA97" w14:textId="5E724236" w:rsidR="006B1737" w:rsidRPr="00223674" w:rsidRDefault="00A21827" w:rsidP="00074DCC">
      <w:pPr>
        <w:ind w:left="720"/>
        <w:rPr>
          <w:rFonts w:ascii="Times New Roman" w:eastAsia="Times New Roman" w:hAnsi="Times New Roman" w:cs="Times New Roman"/>
          <w:sz w:val="24"/>
          <w:szCs w:val="24"/>
          <w:vertAlign w:val="superscript"/>
        </w:rPr>
      </w:pPr>
      <w:r w:rsidRPr="00223674">
        <w:rPr>
          <w:rFonts w:ascii="Times New Roman" w:hAnsi="Times New Roman" w:cs="Times New Roman"/>
          <w:b/>
          <w:sz w:val="24"/>
          <w:szCs w:val="24"/>
        </w:rPr>
        <w:t>“</w:t>
      </w:r>
      <w:r w:rsidRPr="00223674">
        <w:rPr>
          <w:rFonts w:ascii="Times New Roman" w:eastAsia="Times New Roman" w:hAnsi="Times New Roman" w:cs="Times New Roman"/>
          <w:sz w:val="24"/>
          <w:szCs w:val="24"/>
        </w:rPr>
        <w:t>A nanocomposite is a multiphase solid material where one of the phases has one,</w:t>
      </w:r>
      <w:r w:rsidR="00074DCC" w:rsidRPr="00223674">
        <w:rPr>
          <w:rFonts w:ascii="Times New Roman" w:eastAsia="Times New Roman" w:hAnsi="Times New Roman" w:cs="Times New Roman"/>
          <w:sz w:val="24"/>
          <w:szCs w:val="24"/>
        </w:rPr>
        <w:br/>
      </w:r>
      <w:r w:rsidRPr="00223674">
        <w:rPr>
          <w:rFonts w:ascii="Times New Roman" w:eastAsia="Times New Roman" w:hAnsi="Times New Roman" w:cs="Times New Roman"/>
          <w:sz w:val="24"/>
          <w:szCs w:val="24"/>
        </w:rPr>
        <w:t xml:space="preserve"> two or three dimensions of less than 100 nanometers.”</w:t>
      </w:r>
      <w:r w:rsidR="00EC4C8C" w:rsidRPr="00223674">
        <w:rPr>
          <w:rFonts w:ascii="Times New Roman" w:eastAsia="Times New Roman" w:hAnsi="Times New Roman" w:cs="Times New Roman"/>
          <w:sz w:val="24"/>
          <w:szCs w:val="24"/>
          <w:vertAlign w:val="superscript"/>
        </w:rPr>
        <w:t>1</w:t>
      </w:r>
    </w:p>
    <w:p w14:paraId="20FD05B8" w14:textId="193A184C" w:rsidR="00656AE6" w:rsidRPr="00223674" w:rsidRDefault="00656AE6" w:rsidP="00A7673C">
      <w:pPr>
        <w:ind w:left="720" w:firstLine="720"/>
        <w:rPr>
          <w:rFonts w:ascii="Times New Roman" w:eastAsia="Times New Roman" w:hAnsi="Times New Roman" w:cs="Times New Roman"/>
          <w:sz w:val="24"/>
          <w:szCs w:val="24"/>
        </w:rPr>
      </w:pPr>
      <w:r w:rsidRPr="00223674">
        <w:rPr>
          <w:rFonts w:ascii="Times New Roman" w:hAnsi="Times New Roman" w:cs="Times New Roman"/>
          <w:noProof/>
          <w:sz w:val="24"/>
          <w:szCs w:val="24"/>
        </w:rPr>
        <w:drawing>
          <wp:inline distT="0" distB="0" distL="0" distR="0" wp14:anchorId="2FC23B7C" wp14:editId="4BF95140">
            <wp:extent cx="4144010" cy="1495425"/>
            <wp:effectExtent l="0" t="0" r="8890" b="9525"/>
            <wp:docPr id="2" name="Picture 2" descr="http://www.scielo.br/img/revistas/mr/v12n1/02t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cielo.br/img/revistas/mr/v12n1/02t02.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98206" cy="1514982"/>
                    </a:xfrm>
                    <a:prstGeom prst="rect">
                      <a:avLst/>
                    </a:prstGeom>
                    <a:noFill/>
                    <a:ln>
                      <a:noFill/>
                    </a:ln>
                  </pic:spPr>
                </pic:pic>
              </a:graphicData>
            </a:graphic>
          </wp:inline>
        </w:drawing>
      </w:r>
    </w:p>
    <w:p w14:paraId="64C2CB90" w14:textId="44E49278" w:rsidR="00656AE6" w:rsidRPr="00223674" w:rsidRDefault="00656AE6" w:rsidP="00A7673C">
      <w:pPr>
        <w:ind w:left="720" w:firstLine="720"/>
        <w:rPr>
          <w:rFonts w:ascii="Times New Roman" w:eastAsia="Times New Roman" w:hAnsi="Times New Roman" w:cs="Times New Roman"/>
          <w:sz w:val="24"/>
          <w:szCs w:val="24"/>
          <w:vertAlign w:val="superscript"/>
        </w:rPr>
      </w:pPr>
      <w:r w:rsidRPr="00223674">
        <w:rPr>
          <w:rFonts w:ascii="Times New Roman" w:eastAsia="Times New Roman" w:hAnsi="Times New Roman" w:cs="Times New Roman"/>
          <w:sz w:val="24"/>
          <w:szCs w:val="24"/>
        </w:rPr>
        <w:t>Table above</w:t>
      </w:r>
      <w:r w:rsidR="00E7027B" w:rsidRPr="00223674">
        <w:rPr>
          <w:rFonts w:ascii="Times New Roman" w:eastAsia="Times New Roman" w:hAnsi="Times New Roman" w:cs="Times New Roman"/>
          <w:sz w:val="24"/>
          <w:szCs w:val="24"/>
        </w:rPr>
        <w:t xml:space="preserve"> – Types of nanocomposites</w:t>
      </w:r>
      <w:r w:rsidR="00EC4C8C" w:rsidRPr="00223674">
        <w:rPr>
          <w:rFonts w:ascii="Times New Roman" w:eastAsia="Times New Roman" w:hAnsi="Times New Roman" w:cs="Times New Roman"/>
          <w:sz w:val="24"/>
          <w:szCs w:val="24"/>
          <w:vertAlign w:val="superscript"/>
        </w:rPr>
        <w:t>2</w:t>
      </w:r>
    </w:p>
    <w:p w14:paraId="754BB127" w14:textId="3F3F74B7" w:rsidR="001A6FA0" w:rsidRPr="00223674" w:rsidRDefault="001A6FA0">
      <w:pPr>
        <w:rPr>
          <w:rFonts w:ascii="Times New Roman" w:hAnsi="Times New Roman" w:cs="Times New Roman"/>
          <w:sz w:val="24"/>
          <w:szCs w:val="24"/>
        </w:rPr>
      </w:pPr>
      <w:r w:rsidRPr="00223674">
        <w:rPr>
          <w:rFonts w:ascii="Times New Roman" w:eastAsia="Times New Roman" w:hAnsi="Times New Roman" w:cs="Times New Roman"/>
          <w:sz w:val="24"/>
          <w:szCs w:val="24"/>
        </w:rPr>
        <w:t>Nanocomposites in literature date back to 1961, when Blumstein first used the term. His studies in 1965 outlined methods to improve the thermal stability of polymethyl-methacrylate-layered silicate nanocomposites.</w:t>
      </w:r>
      <w:r w:rsidR="00EC4C8C" w:rsidRPr="00223674">
        <w:rPr>
          <w:rFonts w:ascii="Times New Roman" w:eastAsia="Times New Roman" w:hAnsi="Times New Roman" w:cs="Times New Roman"/>
          <w:sz w:val="24"/>
          <w:szCs w:val="24"/>
          <w:vertAlign w:val="superscript"/>
        </w:rPr>
        <w:t>3</w:t>
      </w:r>
      <w:r w:rsidR="00656AE6" w:rsidRPr="00223674">
        <w:rPr>
          <w:rFonts w:ascii="Times New Roman" w:eastAsia="Times New Roman" w:hAnsi="Times New Roman" w:cs="Times New Roman"/>
          <w:sz w:val="24"/>
          <w:szCs w:val="24"/>
        </w:rPr>
        <w:t xml:space="preserve"> Since that time, they have been designed for use in </w:t>
      </w:r>
      <w:r w:rsidR="00656AE6" w:rsidRPr="00223674">
        <w:rPr>
          <w:rFonts w:ascii="Times New Roman" w:hAnsi="Times New Roman" w:cs="Times New Roman"/>
          <w:sz w:val="24"/>
          <w:szCs w:val="24"/>
        </w:rPr>
        <w:t>construction, automotive, electronics and semiconductor, aviation and aerospace, health and biotechnology, and other industries. Many nanocomposite materials find suitable uses in a wide range of applications across different industries.</w:t>
      </w:r>
      <w:r w:rsidR="001D4E34" w:rsidRPr="00223674">
        <w:rPr>
          <w:rFonts w:ascii="Times New Roman" w:hAnsi="Times New Roman" w:cs="Times New Roman"/>
          <w:sz w:val="24"/>
          <w:szCs w:val="24"/>
        </w:rPr>
        <w:br/>
      </w:r>
    </w:p>
    <w:p w14:paraId="716355CE" w14:textId="44E39954" w:rsidR="00A7673C" w:rsidRPr="00223674" w:rsidRDefault="00A7673C" w:rsidP="00A7673C">
      <w:pPr>
        <w:ind w:left="720" w:firstLine="720"/>
        <w:rPr>
          <w:rFonts w:ascii="Times New Roman" w:hAnsi="Times New Roman" w:cs="Times New Roman"/>
          <w:sz w:val="24"/>
          <w:szCs w:val="24"/>
        </w:rPr>
      </w:pPr>
      <w:r w:rsidRPr="00223674">
        <w:rPr>
          <w:rFonts w:ascii="Times New Roman" w:hAnsi="Times New Roman" w:cs="Times New Roman"/>
          <w:sz w:val="24"/>
          <w:szCs w:val="24"/>
        </w:rPr>
        <w:drawing>
          <wp:inline distT="0" distB="0" distL="0" distR="0" wp14:anchorId="6CFD1830" wp14:editId="5EA7C4DB">
            <wp:extent cx="3695700" cy="33337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695700" cy="3333750"/>
                    </a:xfrm>
                    <a:prstGeom prst="rect">
                      <a:avLst/>
                    </a:prstGeom>
                  </pic:spPr>
                </pic:pic>
              </a:graphicData>
            </a:graphic>
          </wp:inline>
        </w:drawing>
      </w:r>
    </w:p>
    <w:p w14:paraId="6A7DF731" w14:textId="68052183" w:rsidR="00A7673C" w:rsidRPr="00223674" w:rsidRDefault="00A7673C" w:rsidP="00A7673C">
      <w:pPr>
        <w:ind w:left="720" w:firstLine="720"/>
        <w:rPr>
          <w:rFonts w:ascii="Times New Roman" w:hAnsi="Times New Roman" w:cs="Times New Roman"/>
          <w:sz w:val="24"/>
          <w:szCs w:val="24"/>
        </w:rPr>
      </w:pPr>
      <w:r w:rsidRPr="00223674">
        <w:rPr>
          <w:rFonts w:ascii="Times New Roman" w:hAnsi="Times New Roman" w:cs="Times New Roman"/>
          <w:sz w:val="24"/>
          <w:szCs w:val="24"/>
        </w:rPr>
        <w:t>Table above</w:t>
      </w:r>
      <w:r w:rsidR="00E7027B" w:rsidRPr="00223674">
        <w:rPr>
          <w:rFonts w:ascii="Times New Roman" w:hAnsi="Times New Roman" w:cs="Times New Roman"/>
          <w:sz w:val="24"/>
          <w:szCs w:val="24"/>
        </w:rPr>
        <w:t xml:space="preserve"> – Nanocomposites and their possible applications</w:t>
      </w:r>
      <w:r w:rsidR="00EC4C8C" w:rsidRPr="00223674">
        <w:rPr>
          <w:rFonts w:ascii="Times New Roman" w:hAnsi="Times New Roman" w:cs="Times New Roman"/>
          <w:sz w:val="24"/>
          <w:szCs w:val="24"/>
          <w:vertAlign w:val="superscript"/>
        </w:rPr>
        <w:t>2</w:t>
      </w:r>
    </w:p>
    <w:p w14:paraId="27EAB8B9" w14:textId="07C4B34E" w:rsidR="00B50BBF" w:rsidRPr="00223674" w:rsidRDefault="00C440BF">
      <w:pPr>
        <w:rPr>
          <w:rFonts w:ascii="Times New Roman" w:eastAsia="Times New Roman" w:hAnsi="Times New Roman" w:cs="Times New Roman"/>
          <w:sz w:val="24"/>
          <w:szCs w:val="24"/>
          <w:vertAlign w:val="superscript"/>
        </w:rPr>
      </w:pPr>
      <w:r w:rsidRPr="00223674">
        <w:rPr>
          <w:rFonts w:ascii="Times New Roman" w:eastAsia="Times New Roman" w:hAnsi="Times New Roman" w:cs="Times New Roman"/>
          <w:sz w:val="24"/>
          <w:szCs w:val="24"/>
        </w:rPr>
        <w:lastRenderedPageBreak/>
        <w:t>There are three major types of nanocomposites. First there are ceramic matrix nanocomposites (CMNC). One example is Al2O3/SiC. These overcome the limitations that traditional brittle ceramics pose for industry, providing increased fracture toughness.</w:t>
      </w:r>
      <w:r w:rsidR="00EC4C8C" w:rsidRPr="00223674">
        <w:rPr>
          <w:rFonts w:ascii="Times New Roman" w:eastAsia="Times New Roman" w:hAnsi="Times New Roman" w:cs="Times New Roman"/>
          <w:sz w:val="24"/>
          <w:szCs w:val="24"/>
          <w:vertAlign w:val="superscript"/>
        </w:rPr>
        <w:t>2</w:t>
      </w:r>
    </w:p>
    <w:p w14:paraId="3B712B6C" w14:textId="17D5D65D" w:rsidR="00B50BBF" w:rsidRPr="00223674" w:rsidRDefault="00B50BBF" w:rsidP="00A7673C">
      <w:pPr>
        <w:ind w:left="720" w:firstLine="720"/>
        <w:rPr>
          <w:rFonts w:ascii="Times New Roman" w:eastAsia="Times New Roman" w:hAnsi="Times New Roman" w:cs="Times New Roman"/>
          <w:sz w:val="24"/>
          <w:szCs w:val="24"/>
        </w:rPr>
      </w:pPr>
      <w:r w:rsidRPr="00223674">
        <w:rPr>
          <w:rFonts w:ascii="Times New Roman" w:hAnsi="Times New Roman" w:cs="Times New Roman"/>
          <w:sz w:val="24"/>
          <w:szCs w:val="24"/>
        </w:rPr>
        <w:drawing>
          <wp:inline distT="0" distB="0" distL="0" distR="0" wp14:anchorId="46465D0F" wp14:editId="146CD2B5">
            <wp:extent cx="3829050" cy="13430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829050" cy="1343025"/>
                    </a:xfrm>
                    <a:prstGeom prst="rect">
                      <a:avLst/>
                    </a:prstGeom>
                  </pic:spPr>
                </pic:pic>
              </a:graphicData>
            </a:graphic>
          </wp:inline>
        </w:drawing>
      </w:r>
    </w:p>
    <w:p w14:paraId="018D6EFA" w14:textId="1712586D" w:rsidR="00B50BBF" w:rsidRPr="00223674" w:rsidRDefault="00B50BBF" w:rsidP="00A7673C">
      <w:pPr>
        <w:ind w:left="720" w:firstLine="720"/>
        <w:rPr>
          <w:rFonts w:ascii="Times New Roman" w:eastAsia="Times New Roman" w:hAnsi="Times New Roman" w:cs="Times New Roman"/>
          <w:sz w:val="24"/>
          <w:szCs w:val="24"/>
          <w:vertAlign w:val="superscript"/>
        </w:rPr>
      </w:pPr>
      <w:r w:rsidRPr="00223674">
        <w:rPr>
          <w:rFonts w:ascii="Times New Roman" w:eastAsia="Times New Roman" w:hAnsi="Times New Roman" w:cs="Times New Roman"/>
          <w:sz w:val="24"/>
          <w:szCs w:val="24"/>
        </w:rPr>
        <w:t>Table above</w:t>
      </w:r>
      <w:r w:rsidR="00E7027B" w:rsidRPr="00223674">
        <w:rPr>
          <w:rFonts w:ascii="Times New Roman" w:eastAsia="Times New Roman" w:hAnsi="Times New Roman" w:cs="Times New Roman"/>
          <w:sz w:val="24"/>
          <w:szCs w:val="24"/>
        </w:rPr>
        <w:t xml:space="preserve"> – Properties of conventional composite vs nanocomposite</w:t>
      </w:r>
      <w:r w:rsidR="00EC4C8C" w:rsidRPr="00223674">
        <w:rPr>
          <w:rFonts w:ascii="Times New Roman" w:eastAsia="Times New Roman" w:hAnsi="Times New Roman" w:cs="Times New Roman"/>
          <w:sz w:val="24"/>
          <w:szCs w:val="24"/>
          <w:vertAlign w:val="superscript"/>
        </w:rPr>
        <w:t>2</w:t>
      </w:r>
    </w:p>
    <w:p w14:paraId="6FB90AF5" w14:textId="28E658D5" w:rsidR="00B50BBF" w:rsidRPr="00223674" w:rsidRDefault="00C440BF">
      <w:pPr>
        <w:rPr>
          <w:rFonts w:ascii="Times New Roman" w:eastAsia="Times New Roman" w:hAnsi="Times New Roman" w:cs="Times New Roman"/>
          <w:sz w:val="24"/>
          <w:szCs w:val="24"/>
        </w:rPr>
      </w:pPr>
      <w:r w:rsidRPr="00223674">
        <w:rPr>
          <w:rFonts w:ascii="Times New Roman" w:eastAsia="Times New Roman" w:hAnsi="Times New Roman" w:cs="Times New Roman"/>
          <w:sz w:val="24"/>
          <w:szCs w:val="24"/>
        </w:rPr>
        <w:t xml:space="preserve">Then there is metal matrix nanocomposites (MMNC). These materials provide high strength and modulus, and toughness, combining metal and ceramic features. These are used in the aerospace and automotive industries. </w:t>
      </w:r>
    </w:p>
    <w:p w14:paraId="6A676A68" w14:textId="2A9F25ED" w:rsidR="00C440BF" w:rsidRPr="00223674" w:rsidRDefault="00C440BF">
      <w:pPr>
        <w:rPr>
          <w:rFonts w:ascii="Times New Roman" w:eastAsia="Times New Roman" w:hAnsi="Times New Roman" w:cs="Times New Roman"/>
          <w:sz w:val="24"/>
          <w:szCs w:val="24"/>
          <w:vertAlign w:val="superscript"/>
        </w:rPr>
      </w:pPr>
      <w:r w:rsidRPr="00223674">
        <w:rPr>
          <w:rFonts w:ascii="Times New Roman" w:eastAsia="Times New Roman" w:hAnsi="Times New Roman" w:cs="Times New Roman"/>
          <w:sz w:val="24"/>
          <w:szCs w:val="24"/>
        </w:rPr>
        <w:t>Lastly there are polymer-based nanocomposites, which can be lightweight and ductile, though with a low modulus and strength relative to other nanocomposites. These materials see polymers filled with fib</w:t>
      </w:r>
      <w:r w:rsidR="00A7673C" w:rsidRPr="00223674">
        <w:rPr>
          <w:rFonts w:ascii="Times New Roman" w:eastAsia="Times New Roman" w:hAnsi="Times New Roman" w:cs="Times New Roman"/>
          <w:sz w:val="24"/>
          <w:szCs w:val="24"/>
        </w:rPr>
        <w:t>er</w:t>
      </w:r>
      <w:r w:rsidRPr="00223674">
        <w:rPr>
          <w:rFonts w:ascii="Times New Roman" w:eastAsia="Times New Roman" w:hAnsi="Times New Roman" w:cs="Times New Roman"/>
          <w:sz w:val="24"/>
          <w:szCs w:val="24"/>
        </w:rPr>
        <w:t>s, whiskers, platelets or particles to increase flame retardancy, strength and impact resistance.</w:t>
      </w:r>
      <w:r w:rsidR="00EC4C8C" w:rsidRPr="00223674">
        <w:rPr>
          <w:rFonts w:ascii="Times New Roman" w:eastAsia="Times New Roman" w:hAnsi="Times New Roman" w:cs="Times New Roman"/>
          <w:sz w:val="24"/>
          <w:szCs w:val="24"/>
          <w:vertAlign w:val="superscript"/>
        </w:rPr>
        <w:t>2</w:t>
      </w:r>
    </w:p>
    <w:p w14:paraId="671CA467" w14:textId="56F868E1" w:rsidR="00B50BBF" w:rsidRPr="00223674" w:rsidRDefault="00B50BBF" w:rsidP="00074DCC">
      <w:pPr>
        <w:spacing w:after="0" w:line="240" w:lineRule="auto"/>
        <w:ind w:left="720"/>
        <w:rPr>
          <w:rFonts w:ascii="Times New Roman" w:eastAsia="Times New Roman" w:hAnsi="Times New Roman" w:cs="Times New Roman"/>
          <w:sz w:val="24"/>
          <w:szCs w:val="24"/>
          <w:vertAlign w:val="superscript"/>
        </w:rPr>
      </w:pPr>
      <w:r w:rsidRPr="00223674">
        <w:rPr>
          <w:rFonts w:ascii="Times New Roman" w:eastAsia="Times New Roman" w:hAnsi="Times New Roman" w:cs="Times New Roman"/>
          <w:sz w:val="24"/>
          <w:szCs w:val="24"/>
        </w:rPr>
        <w:t>“Polymer Nanocomposites are materials in which inorganic (nanoparticles</w:t>
      </w:r>
      <w:r w:rsidR="00F6051B">
        <w:rPr>
          <w:rFonts w:ascii="Times New Roman" w:eastAsia="Times New Roman" w:hAnsi="Times New Roman" w:cs="Times New Roman"/>
          <w:sz w:val="24"/>
          <w:szCs w:val="24"/>
        </w:rPr>
        <w:t xml:space="preserve"> </w:t>
      </w:r>
      <w:proofErr w:type="gramStart"/>
      <w:r w:rsidR="00F6051B">
        <w:rPr>
          <w:rFonts w:ascii="Times New Roman" w:eastAsia="Times New Roman" w:hAnsi="Times New Roman" w:cs="Times New Roman"/>
          <w:sz w:val="24"/>
          <w:szCs w:val="24"/>
        </w:rPr>
        <w:t>are)</w:t>
      </w:r>
      <w:r w:rsidRPr="00223674">
        <w:rPr>
          <w:rFonts w:ascii="Times New Roman" w:eastAsia="Times New Roman" w:hAnsi="Times New Roman" w:cs="Times New Roman"/>
          <w:sz w:val="24"/>
          <w:szCs w:val="24"/>
        </w:rPr>
        <w:t>…</w:t>
      </w:r>
      <w:proofErr w:type="gramEnd"/>
      <w:r w:rsidRPr="00223674">
        <w:rPr>
          <w:rFonts w:ascii="Times New Roman" w:eastAsia="Times New Roman" w:hAnsi="Times New Roman" w:cs="Times New Roman"/>
          <w:sz w:val="24"/>
          <w:szCs w:val="24"/>
        </w:rPr>
        <w:t xml:space="preserve"> dispersed in an organic polymer matrix such as polyacetylene, poly thiophene, and polypyrrole.”</w:t>
      </w:r>
      <w:r w:rsidR="00EC4C8C" w:rsidRPr="00223674">
        <w:rPr>
          <w:rFonts w:ascii="Times New Roman" w:eastAsia="Times New Roman" w:hAnsi="Times New Roman" w:cs="Times New Roman"/>
          <w:sz w:val="24"/>
          <w:szCs w:val="24"/>
          <w:vertAlign w:val="superscript"/>
        </w:rPr>
        <w:t>1</w:t>
      </w:r>
      <w:r w:rsidR="001D4E34" w:rsidRPr="00223674">
        <w:rPr>
          <w:rFonts w:ascii="Times New Roman" w:eastAsia="Times New Roman" w:hAnsi="Times New Roman" w:cs="Times New Roman"/>
          <w:sz w:val="24"/>
          <w:szCs w:val="24"/>
          <w:vertAlign w:val="superscript"/>
        </w:rPr>
        <w:br/>
      </w:r>
    </w:p>
    <w:p w14:paraId="1FB8B164" w14:textId="77777777" w:rsidR="00B50BBF" w:rsidRPr="00223674" w:rsidRDefault="00B50BBF" w:rsidP="00B50BBF">
      <w:pPr>
        <w:spacing w:after="0" w:line="240" w:lineRule="auto"/>
        <w:rPr>
          <w:rFonts w:ascii="Times New Roman" w:eastAsia="Times New Roman" w:hAnsi="Times New Roman" w:cs="Times New Roman"/>
          <w:sz w:val="24"/>
          <w:szCs w:val="24"/>
        </w:rPr>
      </w:pPr>
    </w:p>
    <w:p w14:paraId="6A2BB733" w14:textId="0B79FE75" w:rsidR="00B50BBF" w:rsidRPr="00223674" w:rsidRDefault="00B50BBF" w:rsidP="00A7673C">
      <w:pPr>
        <w:spacing w:after="0" w:line="240" w:lineRule="auto"/>
        <w:ind w:left="720" w:firstLine="720"/>
        <w:rPr>
          <w:rFonts w:ascii="Times New Roman" w:eastAsia="Times New Roman" w:hAnsi="Times New Roman" w:cs="Times New Roman"/>
          <w:sz w:val="24"/>
          <w:szCs w:val="24"/>
        </w:rPr>
      </w:pPr>
      <w:r w:rsidRPr="00223674">
        <w:rPr>
          <w:rFonts w:ascii="Times New Roman" w:hAnsi="Times New Roman" w:cs="Times New Roman"/>
          <w:sz w:val="24"/>
          <w:szCs w:val="24"/>
        </w:rPr>
        <w:drawing>
          <wp:inline distT="0" distB="0" distL="0" distR="0" wp14:anchorId="79113EBD" wp14:editId="25A0D4AB">
            <wp:extent cx="3819525" cy="186690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819525" cy="1866900"/>
                    </a:xfrm>
                    <a:prstGeom prst="rect">
                      <a:avLst/>
                    </a:prstGeom>
                  </pic:spPr>
                </pic:pic>
              </a:graphicData>
            </a:graphic>
          </wp:inline>
        </w:drawing>
      </w:r>
    </w:p>
    <w:p w14:paraId="622379A9" w14:textId="4009EF04" w:rsidR="00B50BBF" w:rsidRPr="00223674" w:rsidRDefault="00B50BBF" w:rsidP="00E7027B">
      <w:pPr>
        <w:spacing w:after="0" w:line="240" w:lineRule="auto"/>
        <w:ind w:left="1440"/>
        <w:rPr>
          <w:rFonts w:ascii="Times New Roman" w:eastAsia="Times New Roman" w:hAnsi="Times New Roman" w:cs="Times New Roman"/>
          <w:sz w:val="24"/>
          <w:szCs w:val="24"/>
        </w:rPr>
      </w:pPr>
      <w:r w:rsidRPr="00223674">
        <w:rPr>
          <w:rFonts w:ascii="Times New Roman" w:eastAsia="Times New Roman" w:hAnsi="Times New Roman" w:cs="Times New Roman"/>
          <w:sz w:val="24"/>
          <w:szCs w:val="24"/>
        </w:rPr>
        <w:t>Figures above</w:t>
      </w:r>
      <w:r w:rsidR="00E7027B" w:rsidRPr="00223674">
        <w:rPr>
          <w:rFonts w:ascii="Times New Roman" w:eastAsia="Times New Roman" w:hAnsi="Times New Roman" w:cs="Times New Roman"/>
          <w:sz w:val="24"/>
          <w:szCs w:val="24"/>
        </w:rPr>
        <w:t xml:space="preserve"> – TEM graphs </w:t>
      </w:r>
      <w:r w:rsidR="002F56AD" w:rsidRPr="00223674">
        <w:rPr>
          <w:rFonts w:ascii="Times New Roman" w:eastAsia="Times New Roman" w:hAnsi="Times New Roman" w:cs="Times New Roman"/>
          <w:sz w:val="24"/>
          <w:szCs w:val="24"/>
        </w:rPr>
        <w:t>of CMNC</w:t>
      </w:r>
      <w:r w:rsidR="00E7027B" w:rsidRPr="00223674">
        <w:rPr>
          <w:rFonts w:ascii="Times New Roman" w:eastAsia="Times New Roman" w:hAnsi="Times New Roman" w:cs="Times New Roman"/>
          <w:sz w:val="24"/>
          <w:szCs w:val="24"/>
        </w:rPr>
        <w:t xml:space="preserve"> - </w:t>
      </w:r>
      <w:r w:rsidRPr="00223674">
        <w:rPr>
          <w:rFonts w:ascii="Times New Roman" w:eastAsia="Times New Roman" w:hAnsi="Times New Roman" w:cs="Times New Roman"/>
          <w:sz w:val="24"/>
          <w:szCs w:val="24"/>
        </w:rPr>
        <w:t>and below</w:t>
      </w:r>
      <w:r w:rsidR="00E7027B" w:rsidRPr="00223674">
        <w:rPr>
          <w:rFonts w:ascii="Times New Roman" w:eastAsia="Times New Roman" w:hAnsi="Times New Roman" w:cs="Times New Roman"/>
          <w:sz w:val="24"/>
          <w:szCs w:val="24"/>
        </w:rPr>
        <w:t xml:space="preserve"> – TEM images of polymer based nanocomposite</w:t>
      </w:r>
      <w:r w:rsidR="00EC4C8C" w:rsidRPr="00223674">
        <w:rPr>
          <w:rFonts w:ascii="Times New Roman" w:eastAsia="Times New Roman" w:hAnsi="Times New Roman" w:cs="Times New Roman"/>
          <w:sz w:val="24"/>
          <w:szCs w:val="24"/>
          <w:vertAlign w:val="superscript"/>
        </w:rPr>
        <w:t>2</w:t>
      </w:r>
    </w:p>
    <w:p w14:paraId="640449A6" w14:textId="7FCA6515" w:rsidR="00B50BBF" w:rsidRPr="00223674" w:rsidRDefault="00B50BBF" w:rsidP="00A7673C">
      <w:pPr>
        <w:spacing w:after="0" w:line="240" w:lineRule="auto"/>
        <w:ind w:left="720" w:firstLine="720"/>
        <w:rPr>
          <w:rFonts w:ascii="Times New Roman" w:eastAsia="Times New Roman" w:hAnsi="Times New Roman" w:cs="Times New Roman"/>
          <w:sz w:val="24"/>
          <w:szCs w:val="24"/>
        </w:rPr>
      </w:pPr>
      <w:r w:rsidRPr="00223674">
        <w:rPr>
          <w:rFonts w:ascii="Times New Roman" w:hAnsi="Times New Roman" w:cs="Times New Roman"/>
          <w:sz w:val="24"/>
          <w:szCs w:val="24"/>
        </w:rPr>
        <w:lastRenderedPageBreak/>
        <w:drawing>
          <wp:inline distT="0" distB="0" distL="0" distR="0" wp14:anchorId="1294C96C" wp14:editId="70FFF233">
            <wp:extent cx="3714750" cy="27622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714750" cy="2762250"/>
                    </a:xfrm>
                    <a:prstGeom prst="rect">
                      <a:avLst/>
                    </a:prstGeom>
                  </pic:spPr>
                </pic:pic>
              </a:graphicData>
            </a:graphic>
          </wp:inline>
        </w:drawing>
      </w:r>
    </w:p>
    <w:p w14:paraId="3A1EC19E" w14:textId="77777777" w:rsidR="00B50BBF" w:rsidRPr="00223674" w:rsidRDefault="00B50BBF" w:rsidP="006B1737">
      <w:pPr>
        <w:rPr>
          <w:rFonts w:ascii="Times New Roman" w:hAnsi="Times New Roman" w:cs="Times New Roman"/>
          <w:b/>
          <w:sz w:val="24"/>
          <w:szCs w:val="24"/>
        </w:rPr>
      </w:pPr>
    </w:p>
    <w:p w14:paraId="18CA76FA" w14:textId="2B159B9C" w:rsidR="006B1737" w:rsidRPr="00223674" w:rsidRDefault="001D4E34" w:rsidP="006B1737">
      <w:pPr>
        <w:rPr>
          <w:rFonts w:ascii="Times New Roman" w:hAnsi="Times New Roman" w:cs="Times New Roman"/>
          <w:b/>
          <w:sz w:val="24"/>
          <w:szCs w:val="24"/>
          <w:u w:val="single"/>
        </w:rPr>
      </w:pPr>
      <w:r w:rsidRPr="00223674">
        <w:rPr>
          <w:rFonts w:ascii="Times New Roman" w:hAnsi="Times New Roman" w:cs="Times New Roman"/>
          <w:b/>
          <w:sz w:val="24"/>
          <w:szCs w:val="24"/>
          <w:u w:val="single"/>
        </w:rPr>
        <w:t>Companies</w:t>
      </w:r>
      <w:r w:rsidR="00112969" w:rsidRPr="00223674">
        <w:rPr>
          <w:rFonts w:ascii="Times New Roman" w:hAnsi="Times New Roman" w:cs="Times New Roman"/>
          <w:b/>
          <w:sz w:val="24"/>
          <w:szCs w:val="24"/>
          <w:u w:val="single"/>
        </w:rPr>
        <w:t xml:space="preserve"> and </w:t>
      </w:r>
      <w:r w:rsidRPr="00223674">
        <w:rPr>
          <w:rFonts w:ascii="Times New Roman" w:hAnsi="Times New Roman" w:cs="Times New Roman"/>
          <w:b/>
          <w:sz w:val="24"/>
          <w:szCs w:val="24"/>
          <w:u w:val="single"/>
        </w:rPr>
        <w:t>T</w:t>
      </w:r>
      <w:r w:rsidR="00112969" w:rsidRPr="00223674">
        <w:rPr>
          <w:rFonts w:ascii="Times New Roman" w:hAnsi="Times New Roman" w:cs="Times New Roman"/>
          <w:b/>
          <w:sz w:val="24"/>
          <w:szCs w:val="24"/>
          <w:u w:val="single"/>
        </w:rPr>
        <w:t xml:space="preserve">heir </w:t>
      </w:r>
      <w:r w:rsidRPr="00223674">
        <w:rPr>
          <w:rFonts w:ascii="Times New Roman" w:hAnsi="Times New Roman" w:cs="Times New Roman"/>
          <w:b/>
          <w:sz w:val="24"/>
          <w:szCs w:val="24"/>
          <w:u w:val="single"/>
        </w:rPr>
        <w:t>P</w:t>
      </w:r>
      <w:r w:rsidR="00112969" w:rsidRPr="00223674">
        <w:rPr>
          <w:rFonts w:ascii="Times New Roman" w:hAnsi="Times New Roman" w:cs="Times New Roman"/>
          <w:b/>
          <w:sz w:val="24"/>
          <w:szCs w:val="24"/>
          <w:u w:val="single"/>
        </w:rPr>
        <w:t>roducts</w:t>
      </w:r>
    </w:p>
    <w:p w14:paraId="5FF8FB38" w14:textId="3985E209" w:rsidR="008C4BF7" w:rsidRPr="00223674" w:rsidRDefault="006609CD" w:rsidP="001A6FA0">
      <w:pPr>
        <w:rPr>
          <w:rFonts w:ascii="Times New Roman" w:hAnsi="Times New Roman" w:cs="Times New Roman"/>
          <w:sz w:val="24"/>
          <w:szCs w:val="24"/>
        </w:rPr>
      </w:pPr>
      <w:r w:rsidRPr="00223674">
        <w:rPr>
          <w:rFonts w:ascii="Times New Roman" w:hAnsi="Times New Roman" w:cs="Times New Roman"/>
          <w:sz w:val="24"/>
          <w:szCs w:val="24"/>
        </w:rPr>
        <w:t xml:space="preserve">As early as 1999, the US company RTP had produced their first clay/polyamide nanocomposite, which made lighter parts with greater impact resistance. Since that time over 100 companies, government agencies and academic institutions worldwide have </w:t>
      </w:r>
      <w:r w:rsidR="001A6FA0" w:rsidRPr="00223674">
        <w:rPr>
          <w:rFonts w:ascii="Times New Roman" w:hAnsi="Times New Roman" w:cs="Times New Roman"/>
          <w:sz w:val="24"/>
          <w:szCs w:val="24"/>
        </w:rPr>
        <w:t>done work in this field. The main producers of nanoclay are Southern Clay and Nanocor, but other companies such as DSM, LG Chemicals, Bayer, BASF, Rhodia, Degussa Huls, Dow and Ube Industries have also jumped on board.</w:t>
      </w:r>
      <w:r w:rsidR="00EC4C8C" w:rsidRPr="00223674">
        <w:rPr>
          <w:rFonts w:ascii="Times New Roman" w:hAnsi="Times New Roman" w:cs="Times New Roman"/>
          <w:sz w:val="24"/>
          <w:szCs w:val="24"/>
          <w:vertAlign w:val="superscript"/>
        </w:rPr>
        <w:t>4</w:t>
      </w:r>
    </w:p>
    <w:p w14:paraId="38D5F765" w14:textId="0A87E6C5" w:rsidR="00A34E89" w:rsidRPr="00223674" w:rsidRDefault="000359C2" w:rsidP="006B1737">
      <w:pPr>
        <w:rPr>
          <w:rFonts w:ascii="Times New Roman" w:hAnsi="Times New Roman" w:cs="Times New Roman"/>
          <w:sz w:val="24"/>
          <w:szCs w:val="24"/>
        </w:rPr>
      </w:pPr>
      <w:r w:rsidRPr="00223674">
        <w:rPr>
          <w:rFonts w:ascii="Times New Roman" w:hAnsi="Times New Roman" w:cs="Times New Roman"/>
          <w:sz w:val="24"/>
          <w:szCs w:val="24"/>
        </w:rPr>
        <w:t>e</w:t>
      </w:r>
      <w:r w:rsidR="00112969" w:rsidRPr="00223674">
        <w:rPr>
          <w:rFonts w:ascii="Times New Roman" w:hAnsi="Times New Roman" w:cs="Times New Roman"/>
          <w:sz w:val="24"/>
          <w:szCs w:val="24"/>
        </w:rPr>
        <w:t>Spin fabricates synthetic polymer, biological, carbon and ceramic nanofibers, which are being considered for many uses including filtration for many uses including the automotive industry.</w:t>
      </w:r>
      <w:r w:rsidR="00EC4C8C" w:rsidRPr="00223674">
        <w:rPr>
          <w:rFonts w:ascii="Times New Roman" w:hAnsi="Times New Roman" w:cs="Times New Roman"/>
          <w:sz w:val="24"/>
          <w:szCs w:val="24"/>
          <w:vertAlign w:val="superscript"/>
        </w:rPr>
        <w:t>5</w:t>
      </w:r>
      <w:r w:rsidR="00112969" w:rsidRPr="00223674">
        <w:rPr>
          <w:rFonts w:ascii="Times New Roman" w:hAnsi="Times New Roman" w:cs="Times New Roman"/>
          <w:sz w:val="24"/>
          <w:szCs w:val="24"/>
        </w:rPr>
        <w:t xml:space="preserve"> </w:t>
      </w:r>
    </w:p>
    <w:p w14:paraId="369120E9" w14:textId="53C384FD" w:rsidR="00112969" w:rsidRPr="00223674" w:rsidRDefault="00A34E89" w:rsidP="00074DCC">
      <w:pPr>
        <w:ind w:left="720"/>
        <w:rPr>
          <w:rFonts w:ascii="Times New Roman" w:hAnsi="Times New Roman" w:cs="Times New Roman"/>
          <w:sz w:val="24"/>
          <w:szCs w:val="24"/>
        </w:rPr>
      </w:pPr>
      <w:r w:rsidRPr="00223674">
        <w:rPr>
          <w:rFonts w:ascii="Times New Roman" w:hAnsi="Times New Roman" w:cs="Times New Roman"/>
          <w:sz w:val="24"/>
          <w:szCs w:val="24"/>
        </w:rPr>
        <w:t>“eSpin's nanofibers are 20-200nm in diameter, have a very high surface area to mass ratio, and can be formed into membranes with very high porosity.”</w:t>
      </w:r>
      <w:r w:rsidR="00EC4C8C" w:rsidRPr="00223674">
        <w:rPr>
          <w:rFonts w:ascii="Times New Roman" w:hAnsi="Times New Roman" w:cs="Times New Roman"/>
          <w:sz w:val="24"/>
          <w:szCs w:val="24"/>
          <w:vertAlign w:val="superscript"/>
        </w:rPr>
        <w:t>6</w:t>
      </w:r>
    </w:p>
    <w:p w14:paraId="783A8DAE" w14:textId="225FE5F0" w:rsidR="00B772A6" w:rsidRPr="00223674" w:rsidRDefault="00B772A6" w:rsidP="006B1737">
      <w:pPr>
        <w:rPr>
          <w:rFonts w:ascii="Times New Roman" w:hAnsi="Times New Roman" w:cs="Times New Roman"/>
          <w:sz w:val="24"/>
          <w:szCs w:val="24"/>
          <w:vertAlign w:val="subscript"/>
        </w:rPr>
      </w:pPr>
      <w:r w:rsidRPr="00223674">
        <w:rPr>
          <w:rFonts w:ascii="Times New Roman" w:hAnsi="Times New Roman" w:cs="Times New Roman"/>
          <w:sz w:val="24"/>
          <w:szCs w:val="24"/>
        </w:rPr>
        <w:t xml:space="preserve">Cabot </w:t>
      </w:r>
      <w:r w:rsidR="00804623" w:rsidRPr="00223674">
        <w:rPr>
          <w:rFonts w:ascii="Times New Roman" w:hAnsi="Times New Roman" w:cs="Times New Roman"/>
          <w:sz w:val="24"/>
          <w:szCs w:val="24"/>
        </w:rPr>
        <w:t>Corporation touts a high-quality silica aerogel, for use in energy-efficient buildings, surfaces and personal care products, among others. A great insulating solid material, aerogel can increase the energy savings of materials and products and give high-performance coatings to personal care products. Examples include interior and exterior insulating plasters, daylighting panels and tensile roofing systems, ultra-low gloss matte paint, outdoor gear and apparel, and skin and beauty care products.</w:t>
      </w:r>
      <w:r w:rsidR="00EC4C8C" w:rsidRPr="00223674">
        <w:rPr>
          <w:rFonts w:ascii="Times New Roman" w:hAnsi="Times New Roman" w:cs="Times New Roman"/>
          <w:sz w:val="24"/>
          <w:szCs w:val="24"/>
          <w:vertAlign w:val="superscript"/>
        </w:rPr>
        <w:t>7</w:t>
      </w:r>
    </w:p>
    <w:p w14:paraId="03F53B50" w14:textId="45E8DDB4" w:rsidR="00291994" w:rsidRPr="00223674" w:rsidRDefault="00291994" w:rsidP="006B1737">
      <w:pPr>
        <w:rPr>
          <w:rFonts w:ascii="Times New Roman" w:hAnsi="Times New Roman" w:cs="Times New Roman"/>
          <w:sz w:val="24"/>
          <w:szCs w:val="24"/>
        </w:rPr>
      </w:pPr>
      <w:r w:rsidRPr="00223674">
        <w:rPr>
          <w:rFonts w:ascii="Times New Roman" w:hAnsi="Times New Roman" w:cs="Times New Roman"/>
          <w:sz w:val="24"/>
          <w:szCs w:val="24"/>
        </w:rPr>
        <w:t>Elementis Specialties</w:t>
      </w:r>
      <w:r w:rsidRPr="00223674">
        <w:rPr>
          <w:rFonts w:ascii="Times New Roman" w:hAnsi="Times New Roman" w:cs="Times New Roman"/>
          <w:b/>
          <w:sz w:val="24"/>
          <w:szCs w:val="24"/>
        </w:rPr>
        <w:t xml:space="preserve"> </w:t>
      </w:r>
      <w:r w:rsidR="00804623" w:rsidRPr="00223674">
        <w:rPr>
          <w:rFonts w:ascii="Times New Roman" w:hAnsi="Times New Roman" w:cs="Times New Roman"/>
          <w:sz w:val="24"/>
          <w:szCs w:val="24"/>
        </w:rPr>
        <w:t>has a wide array of nanocomposites available including</w:t>
      </w:r>
      <w:r w:rsidRPr="00223674">
        <w:rPr>
          <w:rFonts w:ascii="Times New Roman" w:hAnsi="Times New Roman" w:cs="Times New Roman"/>
          <w:b/>
          <w:sz w:val="24"/>
          <w:szCs w:val="24"/>
        </w:rPr>
        <w:t xml:space="preserve"> </w:t>
      </w:r>
      <w:r w:rsidRPr="00223674">
        <w:rPr>
          <w:rFonts w:ascii="Times New Roman" w:hAnsi="Times New Roman" w:cs="Times New Roman"/>
          <w:sz w:val="24"/>
          <w:szCs w:val="24"/>
        </w:rPr>
        <w:t>Bentone LT</w:t>
      </w:r>
      <w:r w:rsidR="00804623" w:rsidRPr="00223674">
        <w:rPr>
          <w:rFonts w:ascii="Times New Roman" w:hAnsi="Times New Roman" w:cs="Times New Roman"/>
          <w:sz w:val="24"/>
          <w:szCs w:val="24"/>
        </w:rPr>
        <w:t xml:space="preserve">, which is described as a hectorite clay which has been organically modified, and is used in the water phase of </w:t>
      </w:r>
      <w:r w:rsidR="000359C2" w:rsidRPr="00223674">
        <w:rPr>
          <w:rFonts w:ascii="Times New Roman" w:hAnsi="Times New Roman" w:cs="Times New Roman"/>
          <w:sz w:val="24"/>
          <w:szCs w:val="24"/>
        </w:rPr>
        <w:t>cremes, lotions, deodorants and other cosmetics,</w:t>
      </w:r>
      <w:r w:rsidR="00804623" w:rsidRPr="00223674">
        <w:rPr>
          <w:rFonts w:ascii="Times New Roman" w:hAnsi="Times New Roman" w:cs="Times New Roman"/>
          <w:sz w:val="24"/>
          <w:szCs w:val="24"/>
        </w:rPr>
        <w:t xml:space="preserve"> to provide high efficiency thickening</w:t>
      </w:r>
      <w:r w:rsidR="000359C2" w:rsidRPr="00223674">
        <w:rPr>
          <w:rFonts w:ascii="Times New Roman" w:hAnsi="Times New Roman" w:cs="Times New Roman"/>
          <w:sz w:val="24"/>
          <w:szCs w:val="24"/>
        </w:rPr>
        <w:t xml:space="preserve"> and to give higher viscosity than the competition. It is composed of hectorite and hydroxyethylcellulose.</w:t>
      </w:r>
      <w:r w:rsidR="009A065D" w:rsidRPr="00223674">
        <w:rPr>
          <w:rFonts w:ascii="Times New Roman" w:hAnsi="Times New Roman" w:cs="Times New Roman"/>
          <w:sz w:val="24"/>
          <w:szCs w:val="24"/>
          <w:vertAlign w:val="superscript"/>
        </w:rPr>
        <w:t>8</w:t>
      </w:r>
    </w:p>
    <w:p w14:paraId="1F1F1338" w14:textId="1439D0F8" w:rsidR="00945ACF" w:rsidRPr="00223674" w:rsidRDefault="00945ACF" w:rsidP="006B1737">
      <w:pPr>
        <w:rPr>
          <w:rFonts w:ascii="Times New Roman" w:hAnsi="Times New Roman" w:cs="Times New Roman"/>
          <w:sz w:val="24"/>
          <w:szCs w:val="24"/>
          <w:vertAlign w:val="superscript"/>
        </w:rPr>
      </w:pPr>
      <w:r w:rsidRPr="00223674">
        <w:rPr>
          <w:rFonts w:ascii="Times New Roman" w:hAnsi="Times New Roman" w:cs="Times New Roman"/>
          <w:sz w:val="24"/>
          <w:szCs w:val="24"/>
        </w:rPr>
        <w:t>3</w:t>
      </w:r>
      <w:r w:rsidR="001D4E34" w:rsidRPr="00223674">
        <w:rPr>
          <w:rFonts w:ascii="Times New Roman" w:hAnsi="Times New Roman" w:cs="Times New Roman"/>
          <w:sz w:val="24"/>
          <w:szCs w:val="24"/>
        </w:rPr>
        <w:t>M</w:t>
      </w:r>
      <w:r w:rsidR="007A7A4C" w:rsidRPr="00223674">
        <w:rPr>
          <w:rFonts w:ascii="Times New Roman" w:hAnsi="Times New Roman" w:cs="Times New Roman"/>
          <w:sz w:val="24"/>
          <w:szCs w:val="24"/>
        </w:rPr>
        <w:t xml:space="preserve"> </w:t>
      </w:r>
      <w:r w:rsidR="00212770" w:rsidRPr="00223674">
        <w:rPr>
          <w:rFonts w:ascii="Times New Roman" w:hAnsi="Times New Roman" w:cs="Times New Roman"/>
          <w:sz w:val="24"/>
          <w:szCs w:val="24"/>
        </w:rPr>
        <w:t>has created</w:t>
      </w:r>
      <w:r w:rsidR="007A7A4C" w:rsidRPr="00223674">
        <w:rPr>
          <w:rFonts w:ascii="Times New Roman" w:hAnsi="Times New Roman" w:cs="Times New Roman"/>
          <w:sz w:val="24"/>
          <w:szCs w:val="24"/>
        </w:rPr>
        <w:t xml:space="preserve"> </w:t>
      </w:r>
      <w:r w:rsidR="00212770" w:rsidRPr="00223674">
        <w:rPr>
          <w:rFonts w:ascii="Times New Roman" w:hAnsi="Times New Roman" w:cs="Times New Roman"/>
          <w:sz w:val="24"/>
          <w:szCs w:val="24"/>
        </w:rPr>
        <w:t>n</w:t>
      </w:r>
      <w:r w:rsidR="007A7A4C" w:rsidRPr="00223674">
        <w:rPr>
          <w:rFonts w:ascii="Times New Roman" w:hAnsi="Times New Roman" w:cs="Times New Roman"/>
          <w:sz w:val="24"/>
          <w:szCs w:val="24"/>
        </w:rPr>
        <w:t xml:space="preserve">anocomposite </w:t>
      </w:r>
      <w:r w:rsidR="00212770" w:rsidRPr="00223674">
        <w:rPr>
          <w:rFonts w:ascii="Times New Roman" w:hAnsi="Times New Roman" w:cs="Times New Roman"/>
          <w:sz w:val="24"/>
          <w:szCs w:val="24"/>
        </w:rPr>
        <w:t>d</w:t>
      </w:r>
      <w:r w:rsidR="007A7A4C" w:rsidRPr="00223674">
        <w:rPr>
          <w:rFonts w:ascii="Times New Roman" w:hAnsi="Times New Roman" w:cs="Times New Roman"/>
          <w:sz w:val="24"/>
          <w:szCs w:val="24"/>
        </w:rPr>
        <w:t xml:space="preserve">ental </w:t>
      </w:r>
      <w:r w:rsidR="00212770" w:rsidRPr="00223674">
        <w:rPr>
          <w:rFonts w:ascii="Times New Roman" w:hAnsi="Times New Roman" w:cs="Times New Roman"/>
          <w:sz w:val="24"/>
          <w:szCs w:val="24"/>
        </w:rPr>
        <w:t>f</w:t>
      </w:r>
      <w:r w:rsidR="007A7A4C" w:rsidRPr="00223674">
        <w:rPr>
          <w:rFonts w:ascii="Times New Roman" w:hAnsi="Times New Roman" w:cs="Times New Roman"/>
          <w:sz w:val="24"/>
          <w:szCs w:val="24"/>
        </w:rPr>
        <w:t>illings</w:t>
      </w:r>
      <w:r w:rsidR="001D4E34" w:rsidRPr="00223674">
        <w:rPr>
          <w:rFonts w:ascii="Times New Roman" w:hAnsi="Times New Roman" w:cs="Times New Roman"/>
          <w:sz w:val="24"/>
          <w:szCs w:val="24"/>
        </w:rPr>
        <w:t>,</w:t>
      </w:r>
      <w:r w:rsidR="00212770" w:rsidRPr="00223674">
        <w:rPr>
          <w:rFonts w:ascii="Times New Roman" w:hAnsi="Times New Roman" w:cs="Times New Roman"/>
          <w:sz w:val="24"/>
          <w:szCs w:val="24"/>
        </w:rPr>
        <w:t xml:space="preserve"> composed of dimethacrylate polymer filled with silica and zirconia </w:t>
      </w:r>
      <w:r w:rsidR="001D4E34" w:rsidRPr="00223674">
        <w:rPr>
          <w:rFonts w:ascii="Times New Roman" w:hAnsi="Times New Roman" w:cs="Times New Roman"/>
          <w:sz w:val="24"/>
          <w:szCs w:val="24"/>
        </w:rPr>
        <w:t>nanoclusters,</w:t>
      </w:r>
      <w:r w:rsidR="00212770" w:rsidRPr="00223674">
        <w:rPr>
          <w:rFonts w:ascii="Times New Roman" w:hAnsi="Times New Roman" w:cs="Times New Roman"/>
          <w:sz w:val="24"/>
          <w:szCs w:val="24"/>
        </w:rPr>
        <w:t xml:space="preserve"> called </w:t>
      </w:r>
      <w:r w:rsidRPr="00223674">
        <w:rPr>
          <w:rFonts w:ascii="Times New Roman" w:hAnsi="Times New Roman" w:cs="Times New Roman"/>
          <w:sz w:val="24"/>
          <w:szCs w:val="24"/>
        </w:rPr>
        <w:t>Filtek Z250XT Nano Hybrid Universal Restorative</w:t>
      </w:r>
      <w:r w:rsidR="00212770" w:rsidRPr="00223674">
        <w:rPr>
          <w:rFonts w:ascii="Times New Roman" w:hAnsi="Times New Roman" w:cs="Times New Roman"/>
          <w:sz w:val="24"/>
          <w:szCs w:val="24"/>
        </w:rPr>
        <w:t>.</w:t>
      </w:r>
      <w:r w:rsidR="00A92B59" w:rsidRPr="00223674">
        <w:rPr>
          <w:rFonts w:ascii="Times New Roman" w:hAnsi="Times New Roman" w:cs="Times New Roman"/>
          <w:sz w:val="24"/>
          <w:szCs w:val="24"/>
        </w:rPr>
        <w:t xml:space="preserve"> </w:t>
      </w:r>
      <w:r w:rsidR="00212770" w:rsidRPr="00223674">
        <w:rPr>
          <w:rFonts w:ascii="Times New Roman" w:hAnsi="Times New Roman" w:cs="Times New Roman"/>
          <w:sz w:val="24"/>
          <w:szCs w:val="24"/>
        </w:rPr>
        <w:lastRenderedPageBreak/>
        <w:t>These can come in 12 shades to match all teeth types, is easier to sculpt and handle, provides higher strength and wear resistance, are easy to polish and have improved polish retention.</w:t>
      </w:r>
      <w:r w:rsidR="009A065D" w:rsidRPr="00223674">
        <w:rPr>
          <w:rFonts w:ascii="Times New Roman" w:hAnsi="Times New Roman" w:cs="Times New Roman"/>
          <w:sz w:val="24"/>
          <w:szCs w:val="24"/>
          <w:vertAlign w:val="superscript"/>
        </w:rPr>
        <w:t>9</w:t>
      </w:r>
    </w:p>
    <w:p w14:paraId="05978DD7" w14:textId="3289C8A2" w:rsidR="007A7A4C" w:rsidRPr="00223674" w:rsidRDefault="007A7A4C" w:rsidP="006B1737">
      <w:pPr>
        <w:rPr>
          <w:rFonts w:ascii="Times New Roman" w:hAnsi="Times New Roman" w:cs="Times New Roman"/>
          <w:sz w:val="24"/>
          <w:szCs w:val="24"/>
        </w:rPr>
      </w:pPr>
      <w:r w:rsidRPr="00223674">
        <w:rPr>
          <w:rFonts w:ascii="Times New Roman" w:hAnsi="Times New Roman" w:cs="Times New Roman"/>
          <w:sz w:val="24"/>
          <w:szCs w:val="24"/>
        </w:rPr>
        <w:t xml:space="preserve">DSM </w:t>
      </w:r>
      <w:r w:rsidR="00A05DDF" w:rsidRPr="00223674">
        <w:rPr>
          <w:rFonts w:ascii="Times New Roman" w:hAnsi="Times New Roman" w:cs="Times New Roman"/>
          <w:sz w:val="24"/>
          <w:szCs w:val="24"/>
        </w:rPr>
        <w:t>produces</w:t>
      </w:r>
      <w:r w:rsidRPr="00223674">
        <w:rPr>
          <w:rFonts w:ascii="Times New Roman" w:hAnsi="Times New Roman" w:cs="Times New Roman"/>
          <w:sz w:val="24"/>
          <w:szCs w:val="24"/>
        </w:rPr>
        <w:t xml:space="preserve"> </w:t>
      </w:r>
      <w:r w:rsidR="00A05DDF" w:rsidRPr="00223674">
        <w:rPr>
          <w:rFonts w:ascii="Times New Roman" w:hAnsi="Times New Roman" w:cs="Times New Roman"/>
          <w:sz w:val="24"/>
          <w:szCs w:val="24"/>
        </w:rPr>
        <w:t>m</w:t>
      </w:r>
      <w:r w:rsidRPr="00223674">
        <w:rPr>
          <w:rFonts w:ascii="Times New Roman" w:hAnsi="Times New Roman" w:cs="Times New Roman"/>
          <w:sz w:val="24"/>
          <w:szCs w:val="24"/>
        </w:rPr>
        <w:t>elamine-</w:t>
      </w:r>
      <w:r w:rsidR="00A05DDF" w:rsidRPr="00223674">
        <w:rPr>
          <w:rFonts w:ascii="Times New Roman" w:hAnsi="Times New Roman" w:cs="Times New Roman"/>
          <w:sz w:val="24"/>
          <w:szCs w:val="24"/>
        </w:rPr>
        <w:t>b</w:t>
      </w:r>
      <w:r w:rsidRPr="00223674">
        <w:rPr>
          <w:rFonts w:ascii="Times New Roman" w:hAnsi="Times New Roman" w:cs="Times New Roman"/>
          <w:sz w:val="24"/>
          <w:szCs w:val="24"/>
        </w:rPr>
        <w:t xml:space="preserve">ased </w:t>
      </w:r>
      <w:r w:rsidR="00A05DDF" w:rsidRPr="00223674">
        <w:rPr>
          <w:rFonts w:ascii="Times New Roman" w:hAnsi="Times New Roman" w:cs="Times New Roman"/>
          <w:sz w:val="24"/>
          <w:szCs w:val="24"/>
        </w:rPr>
        <w:t>f</w:t>
      </w:r>
      <w:r w:rsidRPr="00223674">
        <w:rPr>
          <w:rFonts w:ascii="Times New Roman" w:hAnsi="Times New Roman" w:cs="Times New Roman"/>
          <w:sz w:val="24"/>
          <w:szCs w:val="24"/>
        </w:rPr>
        <w:t xml:space="preserve">lame </w:t>
      </w:r>
      <w:r w:rsidR="00A05DDF" w:rsidRPr="00223674">
        <w:rPr>
          <w:rFonts w:ascii="Times New Roman" w:hAnsi="Times New Roman" w:cs="Times New Roman"/>
          <w:sz w:val="24"/>
          <w:szCs w:val="24"/>
        </w:rPr>
        <w:t>r</w:t>
      </w:r>
      <w:r w:rsidRPr="00223674">
        <w:rPr>
          <w:rFonts w:ascii="Times New Roman" w:hAnsi="Times New Roman" w:cs="Times New Roman"/>
          <w:sz w:val="24"/>
          <w:szCs w:val="24"/>
        </w:rPr>
        <w:t>etardants</w:t>
      </w:r>
      <w:r w:rsidR="00212770" w:rsidRPr="00223674">
        <w:rPr>
          <w:rFonts w:ascii="Times New Roman" w:hAnsi="Times New Roman" w:cs="Times New Roman"/>
          <w:sz w:val="24"/>
          <w:szCs w:val="24"/>
        </w:rPr>
        <w:t xml:space="preserve">. For </w:t>
      </w:r>
      <w:r w:rsidR="001D4E34" w:rsidRPr="00223674">
        <w:rPr>
          <w:rFonts w:ascii="Times New Roman" w:hAnsi="Times New Roman" w:cs="Times New Roman"/>
          <w:sz w:val="24"/>
          <w:szCs w:val="24"/>
        </w:rPr>
        <w:t>example,</w:t>
      </w:r>
      <w:r w:rsidR="00212770" w:rsidRPr="00223674">
        <w:rPr>
          <w:rFonts w:ascii="Times New Roman" w:hAnsi="Times New Roman" w:cs="Times New Roman"/>
          <w:sz w:val="24"/>
          <w:szCs w:val="24"/>
        </w:rPr>
        <w:t xml:space="preserve"> Stanyl is one</w:t>
      </w:r>
      <w:r w:rsidR="00A05DDF" w:rsidRPr="00223674">
        <w:rPr>
          <w:rFonts w:ascii="Times New Roman" w:hAnsi="Times New Roman" w:cs="Times New Roman"/>
          <w:sz w:val="24"/>
          <w:szCs w:val="24"/>
        </w:rPr>
        <w:t xml:space="preserve"> for use in high-temperature electronic syste</w:t>
      </w:r>
      <w:r w:rsidR="00212770" w:rsidRPr="00223674">
        <w:rPr>
          <w:rFonts w:ascii="Times New Roman" w:hAnsi="Times New Roman" w:cs="Times New Roman"/>
          <w:sz w:val="24"/>
          <w:szCs w:val="24"/>
        </w:rPr>
        <w:t>ms and components including connectors, sockets and others. DSM has many nanocomposite materials which are halogen-free, to avoid corrosion during extrusion.</w:t>
      </w:r>
      <w:r w:rsidR="009A065D" w:rsidRPr="00223674">
        <w:rPr>
          <w:rFonts w:ascii="Times New Roman" w:hAnsi="Times New Roman" w:cs="Times New Roman"/>
          <w:sz w:val="24"/>
          <w:szCs w:val="24"/>
          <w:vertAlign w:val="superscript"/>
        </w:rPr>
        <w:t>10</w:t>
      </w:r>
    </w:p>
    <w:p w14:paraId="5DE19BEC" w14:textId="2287B4B3" w:rsidR="00A34E89" w:rsidRPr="00223674" w:rsidRDefault="00A34E89" w:rsidP="006B1737">
      <w:pPr>
        <w:rPr>
          <w:rFonts w:ascii="Times New Roman" w:hAnsi="Times New Roman" w:cs="Times New Roman"/>
          <w:sz w:val="24"/>
          <w:szCs w:val="24"/>
          <w:vertAlign w:val="superscript"/>
        </w:rPr>
      </w:pPr>
      <w:r w:rsidRPr="00223674">
        <w:rPr>
          <w:rFonts w:ascii="Times New Roman" w:hAnsi="Times New Roman" w:cs="Times New Roman"/>
          <w:sz w:val="24"/>
          <w:szCs w:val="24"/>
        </w:rPr>
        <w:t>Zyvex Technologies</w:t>
      </w:r>
      <w:r w:rsidR="00804623" w:rsidRPr="00223674">
        <w:rPr>
          <w:rFonts w:ascii="Times New Roman" w:hAnsi="Times New Roman" w:cs="Times New Roman"/>
          <w:sz w:val="24"/>
          <w:szCs w:val="24"/>
        </w:rPr>
        <w:t xml:space="preserve"> created Arovex HT, which advances on their first design to bring a second-generation carbon nanotube, with doubled fracture toughness. These have found use in carbon-fiber </w:t>
      </w:r>
      <w:r w:rsidR="001D4E34" w:rsidRPr="00223674">
        <w:rPr>
          <w:rFonts w:ascii="Times New Roman" w:hAnsi="Times New Roman" w:cs="Times New Roman"/>
          <w:sz w:val="24"/>
          <w:szCs w:val="24"/>
        </w:rPr>
        <w:t>lacrosse</w:t>
      </w:r>
      <w:r w:rsidR="00804623" w:rsidRPr="00223674">
        <w:rPr>
          <w:rFonts w:ascii="Times New Roman" w:hAnsi="Times New Roman" w:cs="Times New Roman"/>
          <w:sz w:val="24"/>
          <w:szCs w:val="24"/>
        </w:rPr>
        <w:t xml:space="preserve"> shafts, and have been reported as providing increased performance, durability and temperature resistance.</w:t>
      </w:r>
      <w:r w:rsidR="009A065D" w:rsidRPr="00223674">
        <w:rPr>
          <w:rFonts w:ascii="Times New Roman" w:hAnsi="Times New Roman" w:cs="Times New Roman"/>
          <w:sz w:val="24"/>
          <w:szCs w:val="24"/>
          <w:vertAlign w:val="superscript"/>
        </w:rPr>
        <w:t>11</w:t>
      </w:r>
    </w:p>
    <w:p w14:paraId="304DD489" w14:textId="2E037300" w:rsidR="00074DCC" w:rsidRPr="00223674" w:rsidRDefault="00074DCC" w:rsidP="00074DCC">
      <w:pPr>
        <w:ind w:left="720"/>
        <w:rPr>
          <w:rFonts w:ascii="Times New Roman" w:hAnsi="Times New Roman" w:cs="Times New Roman"/>
          <w:sz w:val="24"/>
          <w:szCs w:val="24"/>
          <w:vertAlign w:val="superscript"/>
        </w:rPr>
      </w:pPr>
      <w:r w:rsidRPr="00223674">
        <w:rPr>
          <w:rFonts w:ascii="Times New Roman" w:hAnsi="Times New Roman" w:cs="Times New Roman"/>
          <w:sz w:val="24"/>
          <w:szCs w:val="24"/>
        </w:rPr>
        <w:t>“Zyvex Technologies was founded in 1997 as the world's first molecular carbon nanotechnology company and is the first to commercialize products using carbon nanomaterials.”</w:t>
      </w:r>
      <w:r w:rsidR="009A065D" w:rsidRPr="00223674">
        <w:rPr>
          <w:rFonts w:ascii="Times New Roman" w:hAnsi="Times New Roman" w:cs="Times New Roman"/>
          <w:sz w:val="24"/>
          <w:szCs w:val="24"/>
          <w:vertAlign w:val="superscript"/>
        </w:rPr>
        <w:t>11</w:t>
      </w:r>
    </w:p>
    <w:p w14:paraId="2E907FA4" w14:textId="09CAF40F" w:rsidR="00DC0F08" w:rsidRPr="00223674" w:rsidRDefault="00DC0F08" w:rsidP="004A2174">
      <w:pPr>
        <w:rPr>
          <w:rFonts w:ascii="Times New Roman" w:hAnsi="Times New Roman" w:cs="Times New Roman"/>
          <w:sz w:val="24"/>
          <w:szCs w:val="24"/>
        </w:rPr>
      </w:pPr>
      <w:r w:rsidRPr="00223674">
        <w:rPr>
          <w:rFonts w:ascii="Times New Roman" w:hAnsi="Times New Roman" w:cs="Times New Roman"/>
          <w:sz w:val="24"/>
          <w:szCs w:val="24"/>
        </w:rPr>
        <w:t>Nanocor has developed a series of materials for packaging, including Nylon MXD6, which they market under the product name Imperm 103 and 105. I</w:t>
      </w:r>
      <w:r w:rsidR="00A7673C" w:rsidRPr="00223674">
        <w:rPr>
          <w:rFonts w:ascii="Times New Roman" w:hAnsi="Times New Roman" w:cs="Times New Roman"/>
          <w:sz w:val="24"/>
          <w:szCs w:val="24"/>
        </w:rPr>
        <w:t>t</w:t>
      </w:r>
      <w:r w:rsidRPr="00223674">
        <w:rPr>
          <w:rFonts w:ascii="Times New Roman" w:hAnsi="Times New Roman" w:cs="Times New Roman"/>
          <w:sz w:val="24"/>
          <w:szCs w:val="24"/>
        </w:rPr>
        <w:t xml:space="preserve"> has been cleared for use in multilayer bottles such as beer and </w:t>
      </w:r>
      <w:r w:rsidR="00A7673C" w:rsidRPr="00223674">
        <w:rPr>
          <w:rFonts w:ascii="Times New Roman" w:hAnsi="Times New Roman" w:cs="Times New Roman"/>
          <w:sz w:val="24"/>
          <w:szCs w:val="24"/>
        </w:rPr>
        <w:t>juices and</w:t>
      </w:r>
      <w:r w:rsidRPr="00223674">
        <w:rPr>
          <w:rFonts w:ascii="Times New Roman" w:hAnsi="Times New Roman" w:cs="Times New Roman"/>
          <w:sz w:val="24"/>
          <w:szCs w:val="24"/>
        </w:rPr>
        <w:t xml:space="preserve"> has improved the weight and capacity of MREs used by the military. Imperm is shown to improve oxygen and CO2 barrier, shelf life, decrease weight</w:t>
      </w:r>
      <w:r w:rsidR="007547E0" w:rsidRPr="00223674">
        <w:rPr>
          <w:rFonts w:ascii="Times New Roman" w:hAnsi="Times New Roman" w:cs="Times New Roman"/>
          <w:sz w:val="24"/>
          <w:szCs w:val="24"/>
        </w:rPr>
        <w:t>.</w:t>
      </w:r>
      <w:r w:rsidR="009A065D" w:rsidRPr="00223674">
        <w:rPr>
          <w:rFonts w:ascii="Times New Roman" w:hAnsi="Times New Roman" w:cs="Times New Roman"/>
          <w:sz w:val="24"/>
          <w:szCs w:val="24"/>
          <w:vertAlign w:val="superscript"/>
        </w:rPr>
        <w:t>12</w:t>
      </w:r>
    </w:p>
    <w:p w14:paraId="243746FC" w14:textId="2BC6FC85" w:rsidR="00F80EEC" w:rsidRPr="00223674" w:rsidRDefault="0078292B" w:rsidP="004A2174">
      <w:pPr>
        <w:rPr>
          <w:rFonts w:ascii="Times New Roman" w:hAnsi="Times New Roman" w:cs="Times New Roman"/>
          <w:sz w:val="24"/>
          <w:szCs w:val="24"/>
        </w:rPr>
      </w:pPr>
      <w:r>
        <w:rPr>
          <w:rFonts w:ascii="Times New Roman" w:hAnsi="Times New Roman" w:cs="Times New Roman"/>
          <w:sz w:val="24"/>
          <w:szCs w:val="24"/>
        </w:rPr>
        <w:t>EU’s NANOCORE Project</w:t>
      </w:r>
      <w:r w:rsidR="00F80EEC" w:rsidRPr="00223674">
        <w:rPr>
          <w:rFonts w:ascii="Times New Roman" w:hAnsi="Times New Roman" w:cs="Times New Roman"/>
          <w:sz w:val="24"/>
          <w:szCs w:val="24"/>
        </w:rPr>
        <w:t xml:space="preserve"> has developed a foam core material with high mechanical performance, which will be used in ferries and cruise ships. Spurned by SOLAS and EU REACH legislation, N</w:t>
      </w:r>
      <w:r>
        <w:rPr>
          <w:rFonts w:ascii="Times New Roman" w:hAnsi="Times New Roman" w:cs="Times New Roman"/>
          <w:sz w:val="24"/>
          <w:szCs w:val="24"/>
        </w:rPr>
        <w:t>ANOCORE</w:t>
      </w:r>
      <w:r w:rsidR="00F80EEC" w:rsidRPr="00223674">
        <w:rPr>
          <w:rFonts w:ascii="Times New Roman" w:hAnsi="Times New Roman" w:cs="Times New Roman"/>
          <w:sz w:val="24"/>
          <w:szCs w:val="24"/>
        </w:rPr>
        <w:t xml:space="preserve"> has brought forth a modified nanocomposite foam core material with a non-toxic </w:t>
      </w:r>
      <w:r w:rsidR="00223674" w:rsidRPr="00223674">
        <w:rPr>
          <w:rFonts w:ascii="Times New Roman" w:hAnsi="Times New Roman" w:cs="Times New Roman"/>
          <w:sz w:val="24"/>
          <w:szCs w:val="24"/>
        </w:rPr>
        <w:t>flame-retardant</w:t>
      </w:r>
      <w:r w:rsidR="00F80EEC" w:rsidRPr="00223674">
        <w:rPr>
          <w:rFonts w:ascii="Times New Roman" w:hAnsi="Times New Roman" w:cs="Times New Roman"/>
          <w:sz w:val="24"/>
          <w:szCs w:val="24"/>
        </w:rPr>
        <w:t xml:space="preserve"> ability, with increased strength, toughness and stiffness.</w:t>
      </w:r>
      <w:r w:rsidR="009A065D" w:rsidRPr="00223674">
        <w:rPr>
          <w:rFonts w:ascii="Times New Roman" w:hAnsi="Times New Roman" w:cs="Times New Roman"/>
          <w:sz w:val="24"/>
          <w:szCs w:val="24"/>
          <w:vertAlign w:val="superscript"/>
        </w:rPr>
        <w:t>13</w:t>
      </w:r>
    </w:p>
    <w:p w14:paraId="46D7BAA9" w14:textId="77777777" w:rsidR="00F80EEC" w:rsidRPr="00223674" w:rsidRDefault="00F80EEC" w:rsidP="004A2174">
      <w:pPr>
        <w:rPr>
          <w:rFonts w:ascii="Times New Roman" w:hAnsi="Times New Roman" w:cs="Times New Roman"/>
          <w:sz w:val="24"/>
          <w:szCs w:val="24"/>
        </w:rPr>
      </w:pPr>
    </w:p>
    <w:p w14:paraId="28A72165" w14:textId="36B2A843" w:rsidR="001A0CA0" w:rsidRPr="00223674" w:rsidRDefault="001A0CA0" w:rsidP="006B1737">
      <w:pPr>
        <w:rPr>
          <w:rFonts w:ascii="Times New Roman" w:hAnsi="Times New Roman" w:cs="Times New Roman"/>
          <w:b/>
          <w:sz w:val="24"/>
          <w:szCs w:val="24"/>
          <w:u w:val="single"/>
        </w:rPr>
      </w:pPr>
      <w:r w:rsidRPr="00223674">
        <w:rPr>
          <w:rFonts w:ascii="Times New Roman" w:hAnsi="Times New Roman" w:cs="Times New Roman"/>
          <w:b/>
          <w:sz w:val="24"/>
          <w:szCs w:val="24"/>
          <w:u w:val="single"/>
        </w:rPr>
        <w:t xml:space="preserve">How </w:t>
      </w:r>
      <w:r w:rsidR="008D3C53" w:rsidRPr="00223674">
        <w:rPr>
          <w:rFonts w:ascii="Times New Roman" w:hAnsi="Times New Roman" w:cs="Times New Roman"/>
          <w:b/>
          <w:sz w:val="24"/>
          <w:szCs w:val="24"/>
          <w:u w:val="single"/>
        </w:rPr>
        <w:t xml:space="preserve">Nanocomposites </w:t>
      </w:r>
      <w:r w:rsidRPr="00223674">
        <w:rPr>
          <w:rFonts w:ascii="Times New Roman" w:hAnsi="Times New Roman" w:cs="Times New Roman"/>
          <w:b/>
          <w:sz w:val="24"/>
          <w:szCs w:val="24"/>
          <w:u w:val="single"/>
        </w:rPr>
        <w:t xml:space="preserve">are </w:t>
      </w:r>
      <w:r w:rsidR="008D3C53" w:rsidRPr="00223674">
        <w:rPr>
          <w:rFonts w:ascii="Times New Roman" w:hAnsi="Times New Roman" w:cs="Times New Roman"/>
          <w:b/>
          <w:sz w:val="24"/>
          <w:szCs w:val="24"/>
          <w:u w:val="single"/>
        </w:rPr>
        <w:t>F</w:t>
      </w:r>
      <w:r w:rsidRPr="00223674">
        <w:rPr>
          <w:rFonts w:ascii="Times New Roman" w:hAnsi="Times New Roman" w:cs="Times New Roman"/>
          <w:b/>
          <w:sz w:val="24"/>
          <w:szCs w:val="24"/>
          <w:u w:val="single"/>
        </w:rPr>
        <w:t>abricated:</w:t>
      </w:r>
    </w:p>
    <w:p w14:paraId="754147D7" w14:textId="1959C090" w:rsidR="00656AE6" w:rsidRPr="00223674" w:rsidRDefault="00656AE6" w:rsidP="006B1737">
      <w:pPr>
        <w:rPr>
          <w:rFonts w:ascii="Times New Roman" w:hAnsi="Times New Roman" w:cs="Times New Roman"/>
          <w:sz w:val="24"/>
          <w:szCs w:val="24"/>
          <w:vertAlign w:val="superscript"/>
        </w:rPr>
      </w:pPr>
      <w:r w:rsidRPr="00223674">
        <w:rPr>
          <w:rFonts w:ascii="Times New Roman" w:hAnsi="Times New Roman" w:cs="Times New Roman"/>
          <w:sz w:val="24"/>
          <w:szCs w:val="24"/>
        </w:rPr>
        <w:t>Nanocomposites can be created using solvent-assisted methods, melt homogenization and in situ polymerization, with melting used more often. Difficulties plague nanocomposite production, including dispersion and homogeneity, and improper adhesion. Regardless, they have found applications in niche areas of interest.</w:t>
      </w:r>
      <w:r w:rsidR="009A065D" w:rsidRPr="00223674">
        <w:rPr>
          <w:rFonts w:ascii="Times New Roman" w:hAnsi="Times New Roman" w:cs="Times New Roman"/>
          <w:sz w:val="24"/>
          <w:szCs w:val="24"/>
          <w:vertAlign w:val="superscript"/>
        </w:rPr>
        <w:t>3</w:t>
      </w:r>
    </w:p>
    <w:p w14:paraId="6E4DE199" w14:textId="4D48E73E" w:rsidR="005C271F" w:rsidRPr="00223674" w:rsidRDefault="005C271F" w:rsidP="006B1737">
      <w:pPr>
        <w:rPr>
          <w:rFonts w:ascii="Times New Roman" w:hAnsi="Times New Roman" w:cs="Times New Roman"/>
          <w:sz w:val="24"/>
          <w:szCs w:val="24"/>
        </w:rPr>
      </w:pPr>
      <w:r w:rsidRPr="00223674">
        <w:rPr>
          <w:rFonts w:ascii="Times New Roman" w:hAnsi="Times New Roman" w:cs="Times New Roman"/>
          <w:sz w:val="24"/>
          <w:szCs w:val="24"/>
        </w:rPr>
        <w:t>Ceramic Matrix Nanocomposites can be created using the conventional powder method, polymer precursor route, physical or chemical vapor deposition, spray pyrolysis and other chemical methods, including template synthesis, sol-gel processing, and colloidal and precipitation approaches.</w:t>
      </w:r>
      <w:r w:rsidR="009A065D" w:rsidRPr="00223674">
        <w:rPr>
          <w:rFonts w:ascii="Times New Roman" w:hAnsi="Times New Roman" w:cs="Times New Roman"/>
          <w:sz w:val="24"/>
          <w:szCs w:val="24"/>
          <w:vertAlign w:val="superscript"/>
        </w:rPr>
        <w:t>2</w:t>
      </w:r>
    </w:p>
    <w:p w14:paraId="3C336847" w14:textId="56910FBF" w:rsidR="005C271F" w:rsidRPr="00223674" w:rsidRDefault="005C271F" w:rsidP="00A7673C">
      <w:pPr>
        <w:ind w:left="720" w:firstLine="720"/>
        <w:rPr>
          <w:rFonts w:ascii="Times New Roman" w:hAnsi="Times New Roman" w:cs="Times New Roman"/>
          <w:sz w:val="24"/>
          <w:szCs w:val="24"/>
        </w:rPr>
      </w:pPr>
      <w:r w:rsidRPr="00223674">
        <w:rPr>
          <w:rFonts w:ascii="Times New Roman" w:hAnsi="Times New Roman" w:cs="Times New Roman"/>
          <w:sz w:val="24"/>
          <w:szCs w:val="24"/>
        </w:rPr>
        <w:lastRenderedPageBreak/>
        <w:drawing>
          <wp:inline distT="0" distB="0" distL="0" distR="0" wp14:anchorId="016A638A" wp14:editId="69796066">
            <wp:extent cx="5172075" cy="34671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172075" cy="3467100"/>
                    </a:xfrm>
                    <a:prstGeom prst="rect">
                      <a:avLst/>
                    </a:prstGeom>
                  </pic:spPr>
                </pic:pic>
              </a:graphicData>
            </a:graphic>
          </wp:inline>
        </w:drawing>
      </w:r>
    </w:p>
    <w:p w14:paraId="1616075A" w14:textId="45A18273" w:rsidR="00A7673C" w:rsidRPr="00223674" w:rsidRDefault="00A7673C" w:rsidP="00A7673C">
      <w:pPr>
        <w:ind w:left="720" w:firstLine="720"/>
        <w:rPr>
          <w:rFonts w:ascii="Times New Roman" w:hAnsi="Times New Roman" w:cs="Times New Roman"/>
          <w:sz w:val="24"/>
          <w:szCs w:val="24"/>
        </w:rPr>
      </w:pPr>
      <w:r w:rsidRPr="00223674">
        <w:rPr>
          <w:rFonts w:ascii="Times New Roman" w:hAnsi="Times New Roman" w:cs="Times New Roman"/>
          <w:sz w:val="24"/>
          <w:szCs w:val="24"/>
        </w:rPr>
        <w:t>Scheme above</w:t>
      </w:r>
      <w:r w:rsidR="00E7027B" w:rsidRPr="00223674">
        <w:rPr>
          <w:rFonts w:ascii="Times New Roman" w:hAnsi="Times New Roman" w:cs="Times New Roman"/>
          <w:sz w:val="24"/>
          <w:szCs w:val="24"/>
        </w:rPr>
        <w:t xml:space="preserve"> – Conventional Powder Processing vs Polymer Precursor route</w:t>
      </w:r>
      <w:r w:rsidR="009A065D" w:rsidRPr="00223674">
        <w:rPr>
          <w:rFonts w:ascii="Times New Roman" w:hAnsi="Times New Roman" w:cs="Times New Roman"/>
          <w:sz w:val="24"/>
          <w:szCs w:val="24"/>
          <w:vertAlign w:val="superscript"/>
        </w:rPr>
        <w:t>2</w:t>
      </w:r>
    </w:p>
    <w:p w14:paraId="29FEF172" w14:textId="46B265F9" w:rsidR="005C271F" w:rsidRPr="00223674" w:rsidRDefault="005C271F" w:rsidP="006B1737">
      <w:pPr>
        <w:rPr>
          <w:rFonts w:ascii="Times New Roman" w:hAnsi="Times New Roman" w:cs="Times New Roman"/>
          <w:sz w:val="24"/>
          <w:szCs w:val="24"/>
        </w:rPr>
      </w:pPr>
      <w:r w:rsidRPr="00223674">
        <w:rPr>
          <w:rFonts w:ascii="Times New Roman" w:hAnsi="Times New Roman" w:cs="Times New Roman"/>
          <w:sz w:val="24"/>
          <w:szCs w:val="24"/>
        </w:rPr>
        <w:t>Metal Matrix Nanocomposites are typically produced using rapid solidification, spray pyrolysis, physical or chemical vapor deposition, liquid metal infiltration, rapid solidification, electrodeposition and other chemical methods including sol-gel and colloidal processes.</w:t>
      </w:r>
      <w:r w:rsidR="009A065D" w:rsidRPr="00223674">
        <w:rPr>
          <w:rFonts w:ascii="Times New Roman" w:hAnsi="Times New Roman" w:cs="Times New Roman"/>
          <w:sz w:val="24"/>
          <w:szCs w:val="24"/>
          <w:vertAlign w:val="superscript"/>
        </w:rPr>
        <w:t>2</w:t>
      </w:r>
    </w:p>
    <w:p w14:paraId="4B9439A5" w14:textId="77777777" w:rsidR="00A7673C" w:rsidRPr="00223674" w:rsidRDefault="00A7673C" w:rsidP="006B1737">
      <w:pPr>
        <w:rPr>
          <w:rFonts w:ascii="Times New Roman" w:hAnsi="Times New Roman" w:cs="Times New Roman"/>
          <w:sz w:val="24"/>
          <w:szCs w:val="24"/>
        </w:rPr>
      </w:pPr>
    </w:p>
    <w:p w14:paraId="60AB0F96" w14:textId="339FCC30" w:rsidR="00B50BBF" w:rsidRPr="00223674" w:rsidRDefault="00B50BBF" w:rsidP="00A7673C">
      <w:pPr>
        <w:ind w:firstLine="720"/>
        <w:rPr>
          <w:rFonts w:ascii="Times New Roman" w:hAnsi="Times New Roman" w:cs="Times New Roman"/>
          <w:sz w:val="24"/>
          <w:szCs w:val="24"/>
          <w:vertAlign w:val="superscript"/>
        </w:rPr>
      </w:pPr>
      <w:r w:rsidRPr="00223674">
        <w:rPr>
          <w:rFonts w:ascii="Times New Roman" w:hAnsi="Times New Roman" w:cs="Times New Roman"/>
          <w:sz w:val="24"/>
          <w:szCs w:val="24"/>
        </w:rPr>
        <w:drawing>
          <wp:inline distT="0" distB="0" distL="0" distR="0" wp14:anchorId="5107D714" wp14:editId="430A1284">
            <wp:extent cx="5534025" cy="304927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534025" cy="3049270"/>
                    </a:xfrm>
                    <a:prstGeom prst="rect">
                      <a:avLst/>
                    </a:prstGeom>
                  </pic:spPr>
                </pic:pic>
              </a:graphicData>
            </a:graphic>
          </wp:inline>
        </w:drawing>
      </w:r>
    </w:p>
    <w:p w14:paraId="146917EB" w14:textId="4183D660" w:rsidR="00E7027B" w:rsidRPr="00223674" w:rsidRDefault="00E7027B" w:rsidP="00A7673C">
      <w:pPr>
        <w:ind w:firstLine="720"/>
        <w:rPr>
          <w:rFonts w:ascii="Times New Roman" w:hAnsi="Times New Roman" w:cs="Times New Roman"/>
          <w:sz w:val="24"/>
          <w:szCs w:val="24"/>
        </w:rPr>
      </w:pPr>
      <w:r w:rsidRPr="00223674">
        <w:rPr>
          <w:rFonts w:ascii="Times New Roman" w:hAnsi="Times New Roman" w:cs="Times New Roman"/>
          <w:sz w:val="24"/>
          <w:szCs w:val="24"/>
        </w:rPr>
        <w:t>Table above – Pros and Cons of MBNC methods of processing</w:t>
      </w:r>
      <w:r w:rsidR="009A065D" w:rsidRPr="00223674">
        <w:rPr>
          <w:rFonts w:ascii="Times New Roman" w:hAnsi="Times New Roman" w:cs="Times New Roman"/>
          <w:sz w:val="24"/>
          <w:szCs w:val="24"/>
          <w:vertAlign w:val="superscript"/>
        </w:rPr>
        <w:t>2</w:t>
      </w:r>
    </w:p>
    <w:p w14:paraId="2AC73FB9" w14:textId="754E2AF0" w:rsidR="00B50BBF" w:rsidRPr="00223674" w:rsidRDefault="00B50BBF" w:rsidP="006B1737">
      <w:pPr>
        <w:rPr>
          <w:rFonts w:ascii="Times New Roman" w:hAnsi="Times New Roman" w:cs="Times New Roman"/>
          <w:sz w:val="24"/>
          <w:szCs w:val="24"/>
        </w:rPr>
      </w:pPr>
      <w:r w:rsidRPr="00223674">
        <w:rPr>
          <w:rFonts w:ascii="Times New Roman" w:hAnsi="Times New Roman" w:cs="Times New Roman"/>
          <w:sz w:val="24"/>
          <w:szCs w:val="24"/>
        </w:rPr>
        <w:lastRenderedPageBreak/>
        <w:t>Polymer Matrix Nanocomposites</w:t>
      </w:r>
      <w:r w:rsidRPr="00223674">
        <w:rPr>
          <w:rFonts w:ascii="Times New Roman" w:hAnsi="Times New Roman" w:cs="Times New Roman"/>
          <w:b/>
          <w:sz w:val="24"/>
          <w:szCs w:val="24"/>
        </w:rPr>
        <w:t xml:space="preserve"> </w:t>
      </w:r>
      <w:r w:rsidRPr="00223674">
        <w:rPr>
          <w:rFonts w:ascii="Times New Roman" w:hAnsi="Times New Roman" w:cs="Times New Roman"/>
          <w:sz w:val="24"/>
          <w:szCs w:val="24"/>
        </w:rPr>
        <w:t>have been fabricated using sol-gel processing, in-situ polymerization, direct mixture, template synthesis, in-situ intercalative polymerization, intercalation of polymer or pre-polymer from solution, and melt intercalation (shown below)</w:t>
      </w:r>
      <w:r w:rsidR="009A065D" w:rsidRPr="00223674">
        <w:rPr>
          <w:rFonts w:ascii="Times New Roman" w:hAnsi="Times New Roman" w:cs="Times New Roman"/>
          <w:sz w:val="24"/>
          <w:szCs w:val="24"/>
          <w:vertAlign w:val="superscript"/>
        </w:rPr>
        <w:t>2</w:t>
      </w:r>
    </w:p>
    <w:p w14:paraId="599FE0BD" w14:textId="77777777" w:rsidR="00A7673C" w:rsidRPr="00223674" w:rsidRDefault="00A7673C" w:rsidP="006B1737">
      <w:pPr>
        <w:rPr>
          <w:rFonts w:ascii="Times New Roman" w:hAnsi="Times New Roman" w:cs="Times New Roman"/>
          <w:sz w:val="24"/>
          <w:szCs w:val="24"/>
        </w:rPr>
      </w:pPr>
    </w:p>
    <w:p w14:paraId="237CEE33" w14:textId="657D9B09" w:rsidR="00B50BBF" w:rsidRPr="00223674" w:rsidRDefault="00B50BBF" w:rsidP="00A7673C">
      <w:pPr>
        <w:ind w:left="720" w:firstLine="720"/>
        <w:rPr>
          <w:rFonts w:ascii="Times New Roman" w:hAnsi="Times New Roman" w:cs="Times New Roman"/>
          <w:sz w:val="24"/>
          <w:szCs w:val="24"/>
        </w:rPr>
      </w:pPr>
      <w:r w:rsidRPr="00223674">
        <w:rPr>
          <w:rFonts w:ascii="Times New Roman" w:hAnsi="Times New Roman" w:cs="Times New Roman"/>
          <w:sz w:val="24"/>
          <w:szCs w:val="24"/>
        </w:rPr>
        <w:drawing>
          <wp:inline distT="0" distB="0" distL="0" distR="0" wp14:anchorId="0237D497" wp14:editId="32E345E6">
            <wp:extent cx="3714750" cy="17240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714750" cy="1724025"/>
                    </a:xfrm>
                    <a:prstGeom prst="rect">
                      <a:avLst/>
                    </a:prstGeom>
                  </pic:spPr>
                </pic:pic>
              </a:graphicData>
            </a:graphic>
          </wp:inline>
        </w:drawing>
      </w:r>
    </w:p>
    <w:p w14:paraId="1EB18316" w14:textId="770328C7" w:rsidR="00A7673C" w:rsidRPr="00223674" w:rsidRDefault="00A7673C" w:rsidP="00E7027B">
      <w:pPr>
        <w:ind w:left="1440"/>
        <w:rPr>
          <w:rFonts w:ascii="Times New Roman" w:hAnsi="Times New Roman" w:cs="Times New Roman"/>
          <w:sz w:val="24"/>
          <w:szCs w:val="24"/>
        </w:rPr>
      </w:pPr>
      <w:r w:rsidRPr="00223674">
        <w:rPr>
          <w:rFonts w:ascii="Times New Roman" w:hAnsi="Times New Roman" w:cs="Times New Roman"/>
          <w:sz w:val="24"/>
          <w:szCs w:val="24"/>
        </w:rPr>
        <w:t>Figure above</w:t>
      </w:r>
      <w:r w:rsidR="00E7027B" w:rsidRPr="00223674">
        <w:rPr>
          <w:rFonts w:ascii="Times New Roman" w:hAnsi="Times New Roman" w:cs="Times New Roman"/>
          <w:sz w:val="24"/>
          <w:szCs w:val="24"/>
        </w:rPr>
        <w:t xml:space="preserve"> – Process of intercalation during the synthesis of polymer/clay nanocomposites.</w:t>
      </w:r>
      <w:r w:rsidR="009A065D" w:rsidRPr="00223674">
        <w:rPr>
          <w:rFonts w:ascii="Times New Roman" w:hAnsi="Times New Roman" w:cs="Times New Roman"/>
          <w:sz w:val="24"/>
          <w:szCs w:val="24"/>
          <w:vertAlign w:val="superscript"/>
        </w:rPr>
        <w:t>2</w:t>
      </w:r>
    </w:p>
    <w:p w14:paraId="4F3051F2" w14:textId="77EADC2A" w:rsidR="007547E0" w:rsidRPr="00223674" w:rsidRDefault="00A21827" w:rsidP="00A7673C">
      <w:pPr>
        <w:rPr>
          <w:rFonts w:ascii="Times New Roman" w:hAnsi="Times New Roman" w:cs="Times New Roman"/>
          <w:sz w:val="24"/>
          <w:szCs w:val="24"/>
        </w:rPr>
      </w:pPr>
      <w:r w:rsidRPr="00223674">
        <w:rPr>
          <w:rFonts w:ascii="Times New Roman" w:hAnsi="Times New Roman" w:cs="Times New Roman"/>
          <w:sz w:val="24"/>
          <w:szCs w:val="24"/>
        </w:rPr>
        <w:t>Clay Nanocomposites</w:t>
      </w:r>
      <w:r w:rsidR="00A7673C" w:rsidRPr="00223674">
        <w:rPr>
          <w:rFonts w:ascii="Times New Roman" w:hAnsi="Times New Roman" w:cs="Times New Roman"/>
          <w:sz w:val="24"/>
          <w:szCs w:val="24"/>
        </w:rPr>
        <w:t xml:space="preserve"> have been produced by Nanocor, Inc. </w:t>
      </w:r>
      <w:r w:rsidR="007547E0" w:rsidRPr="00223674">
        <w:rPr>
          <w:rFonts w:ascii="Times New Roman" w:hAnsi="Times New Roman" w:cs="Times New Roman"/>
          <w:sz w:val="24"/>
          <w:szCs w:val="24"/>
        </w:rPr>
        <w:t>Nanoc</w:t>
      </w:r>
      <w:r w:rsidR="00637EBA" w:rsidRPr="00223674">
        <w:rPr>
          <w:rFonts w:ascii="Times New Roman" w:hAnsi="Times New Roman" w:cs="Times New Roman"/>
          <w:sz w:val="24"/>
          <w:szCs w:val="24"/>
        </w:rPr>
        <w:t>or</w:t>
      </w:r>
      <w:r w:rsidR="007547E0" w:rsidRPr="00223674">
        <w:rPr>
          <w:rFonts w:ascii="Times New Roman" w:hAnsi="Times New Roman" w:cs="Times New Roman"/>
          <w:sz w:val="24"/>
          <w:szCs w:val="24"/>
        </w:rPr>
        <w:t xml:space="preserve"> summarizes the preparation of their nanocomposites as including the dispersion of their “Nanomer” nanoclay at 5 percent weight with a host polymer, through a process called exfoliation.</w:t>
      </w:r>
      <w:r w:rsidR="009A065D" w:rsidRPr="00223674">
        <w:rPr>
          <w:rFonts w:ascii="Times New Roman" w:hAnsi="Times New Roman" w:cs="Times New Roman"/>
          <w:sz w:val="24"/>
          <w:szCs w:val="24"/>
          <w:vertAlign w:val="superscript"/>
        </w:rPr>
        <w:t>14</w:t>
      </w:r>
    </w:p>
    <w:p w14:paraId="7F7E2844" w14:textId="6350F312" w:rsidR="00A7673C" w:rsidRPr="00223674" w:rsidRDefault="00A7673C" w:rsidP="00074DCC">
      <w:pPr>
        <w:ind w:firstLine="720"/>
        <w:rPr>
          <w:rFonts w:ascii="Times New Roman" w:eastAsia="Times New Roman" w:hAnsi="Times New Roman" w:cs="Times New Roman"/>
          <w:sz w:val="24"/>
          <w:szCs w:val="24"/>
          <w:vertAlign w:val="superscript"/>
        </w:rPr>
      </w:pPr>
      <w:r w:rsidRPr="00223674">
        <w:rPr>
          <w:rFonts w:ascii="Times New Roman" w:hAnsi="Times New Roman" w:cs="Times New Roman"/>
          <w:sz w:val="24"/>
          <w:szCs w:val="24"/>
        </w:rPr>
        <w:t>“</w:t>
      </w:r>
      <w:r w:rsidRPr="00223674">
        <w:rPr>
          <w:rFonts w:ascii="Times New Roman" w:eastAsia="Times New Roman" w:hAnsi="Times New Roman" w:cs="Times New Roman"/>
          <w:sz w:val="24"/>
          <w:szCs w:val="24"/>
        </w:rPr>
        <w:t>Clays are naturally occurring layered aluminosilicates plates stacked together.”</w:t>
      </w:r>
      <w:r w:rsidR="009A065D" w:rsidRPr="00223674">
        <w:rPr>
          <w:rFonts w:ascii="Times New Roman" w:eastAsia="Times New Roman" w:hAnsi="Times New Roman" w:cs="Times New Roman"/>
          <w:sz w:val="24"/>
          <w:szCs w:val="24"/>
          <w:vertAlign w:val="superscript"/>
        </w:rPr>
        <w:t>15</w:t>
      </w:r>
    </w:p>
    <w:p w14:paraId="7AA1BED2" w14:textId="77777777" w:rsidR="00A7673C" w:rsidRPr="00223674" w:rsidRDefault="00A7673C" w:rsidP="00A7673C">
      <w:pPr>
        <w:rPr>
          <w:rFonts w:ascii="Times New Roman" w:eastAsia="Times New Roman" w:hAnsi="Times New Roman" w:cs="Times New Roman"/>
          <w:sz w:val="24"/>
          <w:szCs w:val="24"/>
        </w:rPr>
      </w:pPr>
    </w:p>
    <w:p w14:paraId="7267B970" w14:textId="514A0F9C" w:rsidR="00A8350A" w:rsidRPr="00223674" w:rsidRDefault="00A8350A" w:rsidP="00A7673C">
      <w:pPr>
        <w:ind w:left="720" w:firstLine="720"/>
        <w:rPr>
          <w:rFonts w:ascii="Times New Roman" w:hAnsi="Times New Roman" w:cs="Times New Roman"/>
          <w:sz w:val="24"/>
          <w:szCs w:val="24"/>
        </w:rPr>
      </w:pPr>
      <w:r w:rsidRPr="00223674">
        <w:rPr>
          <w:rFonts w:ascii="Times New Roman" w:hAnsi="Times New Roman" w:cs="Times New Roman"/>
          <w:sz w:val="24"/>
          <w:szCs w:val="24"/>
        </w:rPr>
        <w:drawing>
          <wp:inline distT="0" distB="0" distL="0" distR="0" wp14:anchorId="2145AEB6" wp14:editId="094C4A32">
            <wp:extent cx="4762500" cy="3048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762500" cy="3048000"/>
                    </a:xfrm>
                    <a:prstGeom prst="rect">
                      <a:avLst/>
                    </a:prstGeom>
                  </pic:spPr>
                </pic:pic>
              </a:graphicData>
            </a:graphic>
          </wp:inline>
        </w:drawing>
      </w:r>
    </w:p>
    <w:p w14:paraId="173B8774" w14:textId="7F268F66" w:rsidR="00B135C2" w:rsidRPr="00223674" w:rsidRDefault="00A8350A" w:rsidP="00A7673C">
      <w:pPr>
        <w:ind w:left="1440"/>
        <w:rPr>
          <w:rFonts w:ascii="Times New Roman" w:hAnsi="Times New Roman" w:cs="Times New Roman"/>
          <w:sz w:val="24"/>
          <w:szCs w:val="24"/>
        </w:rPr>
      </w:pPr>
      <w:r w:rsidRPr="00223674">
        <w:rPr>
          <w:rFonts w:ascii="Times New Roman" w:hAnsi="Times New Roman" w:cs="Times New Roman"/>
          <w:sz w:val="24"/>
          <w:szCs w:val="24"/>
        </w:rPr>
        <w:lastRenderedPageBreak/>
        <w:t>Figure above: Top-left: Na-montmorillonite, Top-right: alkali ions give clay hydrophobicity, Bottom: immiscible when clay is left aggregated, intercalated if clay interlayer penetrated, or exfoliated if layers fully disperse.</w:t>
      </w:r>
      <w:r w:rsidR="00B135C2" w:rsidRPr="00223674">
        <w:rPr>
          <w:rFonts w:ascii="Times New Roman" w:hAnsi="Times New Roman" w:cs="Times New Roman"/>
          <w:sz w:val="24"/>
          <w:szCs w:val="24"/>
          <w:vertAlign w:val="superscript"/>
        </w:rPr>
        <w:t>1</w:t>
      </w:r>
      <w:r w:rsidR="009A065D" w:rsidRPr="00223674">
        <w:rPr>
          <w:rFonts w:ascii="Times New Roman" w:hAnsi="Times New Roman" w:cs="Times New Roman"/>
          <w:sz w:val="24"/>
          <w:szCs w:val="24"/>
          <w:vertAlign w:val="superscript"/>
        </w:rPr>
        <w:t>6</w:t>
      </w:r>
    </w:p>
    <w:p w14:paraId="7C037705" w14:textId="13CCC3AE" w:rsidR="006C1ECB" w:rsidRPr="00223674" w:rsidRDefault="00B135C2" w:rsidP="00A7673C">
      <w:pPr>
        <w:rPr>
          <w:rFonts w:ascii="Times New Roman" w:hAnsi="Times New Roman" w:cs="Times New Roman"/>
          <w:sz w:val="24"/>
          <w:szCs w:val="24"/>
        </w:rPr>
      </w:pPr>
      <w:r w:rsidRPr="00223674">
        <w:rPr>
          <w:rFonts w:ascii="Times New Roman" w:hAnsi="Times New Roman" w:cs="Times New Roman"/>
          <w:sz w:val="24"/>
          <w:szCs w:val="24"/>
        </w:rPr>
        <w:t xml:space="preserve">The exfoliation method </w:t>
      </w:r>
      <w:r w:rsidR="00F80EEC" w:rsidRPr="00223674">
        <w:rPr>
          <w:rFonts w:ascii="Times New Roman" w:hAnsi="Times New Roman" w:cs="Times New Roman"/>
          <w:sz w:val="24"/>
          <w:szCs w:val="24"/>
        </w:rPr>
        <w:t xml:space="preserve">has </w:t>
      </w:r>
      <w:r w:rsidRPr="00223674">
        <w:rPr>
          <w:rFonts w:ascii="Times New Roman" w:hAnsi="Times New Roman" w:cs="Times New Roman"/>
          <w:sz w:val="24"/>
          <w:szCs w:val="24"/>
        </w:rPr>
        <w:t>used a montmorillonite clay, a quaternary ammonium dimethyldioctadecylammonium ionic surfactant, and hydrophilic polyethylene glycol, to produce exfoliated clay layers. Some use a solution method, but here a melt process was used at 500K and 300 atm). It was found that exfoliated morphologies greatly enhance a composite’s elastic properties.</w:t>
      </w:r>
      <w:r w:rsidRPr="00223674">
        <w:rPr>
          <w:rFonts w:ascii="Times New Roman" w:hAnsi="Times New Roman" w:cs="Times New Roman"/>
          <w:sz w:val="24"/>
          <w:szCs w:val="24"/>
          <w:vertAlign w:val="superscript"/>
        </w:rPr>
        <w:t>17</w:t>
      </w:r>
    </w:p>
    <w:p w14:paraId="2C32E332" w14:textId="76484BE0" w:rsidR="00483C41" w:rsidRPr="00223674" w:rsidRDefault="00751DC7" w:rsidP="008D3C53">
      <w:pPr>
        <w:rPr>
          <w:rFonts w:ascii="Times New Roman" w:eastAsia="Times New Roman" w:hAnsi="Times New Roman" w:cs="Times New Roman"/>
          <w:sz w:val="24"/>
          <w:szCs w:val="24"/>
        </w:rPr>
      </w:pPr>
      <w:r w:rsidRPr="00223674">
        <w:rPr>
          <w:rFonts w:ascii="Times New Roman" w:eastAsia="Times New Roman" w:hAnsi="Times New Roman" w:cs="Times New Roman"/>
          <w:sz w:val="24"/>
          <w:szCs w:val="24"/>
        </w:rPr>
        <w:t>Graphene is produced using four main methods, which are sol-gel, in situ growth, hydrothermal and/or solvothermal, and solution mixing methods.</w:t>
      </w:r>
      <w:r w:rsidR="008D3C53" w:rsidRPr="00223674">
        <w:rPr>
          <w:rFonts w:ascii="Times New Roman" w:eastAsia="Times New Roman" w:hAnsi="Times New Roman" w:cs="Times New Roman"/>
          <w:sz w:val="24"/>
          <w:szCs w:val="24"/>
        </w:rPr>
        <w:t xml:space="preserve"> In sol-gel processing, a sol is obtained using metallic alkoxides or organometallic precursors such as tetrabutyl titanate dispersed in graphene-containing absolute ethanol solution, which gradually forms a sol with continuous magnetic stirring. Afterwards drying and post-heat treatment form TiO2/graphene nanocomposites.</w:t>
      </w:r>
      <w:r w:rsidR="009A065D" w:rsidRPr="00223674">
        <w:rPr>
          <w:rFonts w:ascii="Times New Roman" w:eastAsia="Times New Roman" w:hAnsi="Times New Roman" w:cs="Times New Roman"/>
          <w:sz w:val="24"/>
          <w:szCs w:val="24"/>
          <w:vertAlign w:val="superscript"/>
        </w:rPr>
        <w:t>17</w:t>
      </w:r>
    </w:p>
    <w:p w14:paraId="7A50AE41" w14:textId="2B86A65D" w:rsidR="001D4E34" w:rsidRPr="00223674" w:rsidRDefault="001D4E34" w:rsidP="006B1737">
      <w:pPr>
        <w:rPr>
          <w:rFonts w:ascii="Times New Roman" w:eastAsia="Times New Roman" w:hAnsi="Times New Roman" w:cs="Times New Roman"/>
          <w:sz w:val="24"/>
          <w:szCs w:val="24"/>
        </w:rPr>
      </w:pPr>
      <w:r w:rsidRPr="00223674">
        <w:rPr>
          <w:rFonts w:ascii="Times New Roman" w:eastAsia="Times New Roman" w:hAnsi="Times New Roman" w:cs="Times New Roman"/>
          <w:sz w:val="24"/>
          <w:szCs w:val="24"/>
        </w:rPr>
        <w:t>Hectorite</w:t>
      </w:r>
      <w:r w:rsidR="00484843" w:rsidRPr="00223674">
        <w:rPr>
          <w:rFonts w:ascii="Times New Roman" w:eastAsia="Times New Roman" w:hAnsi="Times New Roman" w:cs="Times New Roman"/>
          <w:sz w:val="24"/>
          <w:szCs w:val="24"/>
        </w:rPr>
        <w:t xml:space="preserve"> is part of a group of phyllosilicate minerals called smectite clays, which are characterized by an octahedral layer (Al, Mg, Fe, O and OH) sandwiched between two silica tetrahedral (SiO4) layers. Synthetic hectorite has been produced which have good reproducibility, higher purity and better composition, and the pore size distribution can be controlled.</w:t>
      </w:r>
      <w:r w:rsidR="009A065D" w:rsidRPr="00223674">
        <w:rPr>
          <w:rFonts w:ascii="Times New Roman" w:eastAsia="Times New Roman" w:hAnsi="Times New Roman" w:cs="Times New Roman"/>
          <w:sz w:val="24"/>
          <w:szCs w:val="24"/>
          <w:vertAlign w:val="superscript"/>
        </w:rPr>
        <w:t>18</w:t>
      </w:r>
    </w:p>
    <w:p w14:paraId="558EFB7C" w14:textId="032493B4" w:rsidR="00291994" w:rsidRPr="00223674" w:rsidRDefault="00291994" w:rsidP="00074DCC">
      <w:pPr>
        <w:ind w:left="720"/>
        <w:rPr>
          <w:rFonts w:ascii="Times New Roman" w:hAnsi="Times New Roman" w:cs="Times New Roman"/>
          <w:sz w:val="24"/>
          <w:szCs w:val="24"/>
          <w:vertAlign w:val="superscript"/>
        </w:rPr>
      </w:pPr>
      <w:r w:rsidRPr="00223674">
        <w:rPr>
          <w:rFonts w:ascii="Times New Roman" w:eastAsia="Times New Roman" w:hAnsi="Times New Roman" w:cs="Times New Roman"/>
          <w:sz w:val="24"/>
          <w:szCs w:val="24"/>
        </w:rPr>
        <w:t>“</w:t>
      </w:r>
      <w:r w:rsidRPr="00223674">
        <w:rPr>
          <w:rFonts w:ascii="Times New Roman" w:hAnsi="Times New Roman" w:cs="Times New Roman"/>
          <w:sz w:val="24"/>
          <w:szCs w:val="24"/>
        </w:rPr>
        <w:t>Hectorite has been synthesized by aging the gel precursor by microwave–hydrothermal treatment at 393 K for 16 h. This hectorite had higher purity (60%) than hectorite prepared by conventional heating (45%).”</w:t>
      </w:r>
      <w:r w:rsidR="009A065D" w:rsidRPr="00223674">
        <w:rPr>
          <w:rFonts w:ascii="Times New Roman" w:hAnsi="Times New Roman" w:cs="Times New Roman"/>
          <w:sz w:val="24"/>
          <w:szCs w:val="24"/>
          <w:vertAlign w:val="superscript"/>
        </w:rPr>
        <w:t>19</w:t>
      </w:r>
    </w:p>
    <w:p w14:paraId="644896FE" w14:textId="6DA5A05B" w:rsidR="00291994" w:rsidRPr="00223674" w:rsidRDefault="00291994" w:rsidP="00074DCC">
      <w:pPr>
        <w:ind w:left="720"/>
        <w:rPr>
          <w:rFonts w:ascii="Times New Roman" w:hAnsi="Times New Roman" w:cs="Times New Roman"/>
          <w:sz w:val="24"/>
          <w:szCs w:val="24"/>
        </w:rPr>
      </w:pPr>
      <w:r w:rsidRPr="00223674">
        <w:rPr>
          <w:rFonts w:ascii="Times New Roman" w:hAnsi="Times New Roman" w:cs="Times New Roman"/>
          <w:sz w:val="24"/>
          <w:szCs w:val="24"/>
        </w:rPr>
        <w:t>“Hydrothermal reaction of slurries made from homogeneous Si-Mg precipitates, lithium hydroxide and sodium hydroxide yielded hectorite-like smectite products.”</w:t>
      </w:r>
      <w:r w:rsidR="009A065D" w:rsidRPr="00223674">
        <w:rPr>
          <w:rFonts w:ascii="Times New Roman" w:hAnsi="Times New Roman" w:cs="Times New Roman"/>
          <w:sz w:val="24"/>
          <w:szCs w:val="24"/>
          <w:vertAlign w:val="superscript"/>
        </w:rPr>
        <w:t>20</w:t>
      </w:r>
    </w:p>
    <w:p w14:paraId="7E6A5F00" w14:textId="601D023A" w:rsidR="00A05DDF" w:rsidRPr="00223674" w:rsidRDefault="006C1ECB" w:rsidP="006B1737">
      <w:pPr>
        <w:rPr>
          <w:rFonts w:ascii="Times New Roman" w:eastAsia="Times New Roman" w:hAnsi="Times New Roman" w:cs="Times New Roman"/>
          <w:sz w:val="24"/>
          <w:szCs w:val="24"/>
        </w:rPr>
      </w:pPr>
      <w:r w:rsidRPr="00223674">
        <w:rPr>
          <w:rFonts w:ascii="Times New Roman" w:eastAsia="Times New Roman" w:hAnsi="Times New Roman" w:cs="Times New Roman"/>
          <w:sz w:val="24"/>
          <w:szCs w:val="24"/>
        </w:rPr>
        <w:t>Aerogel</w:t>
      </w:r>
      <w:r w:rsidR="007A2A6C" w:rsidRPr="00223674">
        <w:rPr>
          <w:rFonts w:ascii="Times New Roman" w:eastAsia="Times New Roman" w:hAnsi="Times New Roman" w:cs="Times New Roman"/>
          <w:sz w:val="24"/>
          <w:szCs w:val="24"/>
        </w:rPr>
        <w:t xml:space="preserve"> can be most effectively created using a supercritical drying process at high temperatures and pressures. Aerogel can also be created using a milling process of crushing, or from the bottom up using aerosol and sol-gel processes, and precipitation reactions. Many aerogels are made using the sol-gel process, which involves nanoparticles agglomerating in liquid to form a continuous 3D network throughout.</w:t>
      </w:r>
      <w:r w:rsidR="009A065D" w:rsidRPr="00223674">
        <w:rPr>
          <w:rFonts w:ascii="Times New Roman" w:eastAsia="Times New Roman" w:hAnsi="Times New Roman" w:cs="Times New Roman"/>
          <w:sz w:val="24"/>
          <w:szCs w:val="24"/>
          <w:vertAlign w:val="superscript"/>
        </w:rPr>
        <w:t>21</w:t>
      </w:r>
    </w:p>
    <w:p w14:paraId="0AC9466D" w14:textId="1CFEFCA7" w:rsidR="007A2A6C" w:rsidRPr="00223674" w:rsidRDefault="007A2A6C" w:rsidP="00751DC7">
      <w:pPr>
        <w:ind w:left="720"/>
        <w:rPr>
          <w:rFonts w:ascii="Times New Roman" w:eastAsia="Times New Roman" w:hAnsi="Times New Roman" w:cs="Times New Roman"/>
          <w:sz w:val="24"/>
          <w:szCs w:val="24"/>
        </w:rPr>
      </w:pPr>
      <w:r w:rsidRPr="00223674">
        <w:rPr>
          <w:rFonts w:ascii="Times New Roman" w:eastAsia="Times New Roman" w:hAnsi="Times New Roman" w:cs="Times New Roman"/>
          <w:sz w:val="24"/>
          <w:szCs w:val="24"/>
        </w:rPr>
        <w:t>“The aerogel production can be characterized by a series of distinct steps as f</w:t>
      </w:r>
      <w:r w:rsidRPr="007A2A6C">
        <w:rPr>
          <w:rFonts w:ascii="Times New Roman" w:eastAsia="Times New Roman" w:hAnsi="Times New Roman" w:cs="Times New Roman"/>
          <w:sz w:val="24"/>
          <w:szCs w:val="24"/>
        </w:rPr>
        <w:t>ollows</w:t>
      </w:r>
      <w:r w:rsidRPr="00223674">
        <w:rPr>
          <w:rFonts w:ascii="Times New Roman" w:eastAsia="Times New Roman" w:hAnsi="Times New Roman" w:cs="Times New Roman"/>
          <w:sz w:val="24"/>
          <w:szCs w:val="24"/>
        </w:rPr>
        <w:t>…</w:t>
      </w:r>
      <w:r w:rsidR="00751DC7" w:rsidRPr="00223674">
        <w:rPr>
          <w:rFonts w:ascii="Times New Roman" w:eastAsia="Times New Roman" w:hAnsi="Times New Roman" w:cs="Times New Roman"/>
          <w:sz w:val="24"/>
          <w:szCs w:val="24"/>
        </w:rPr>
        <w:br/>
      </w:r>
      <w:r w:rsidRPr="00223674">
        <w:rPr>
          <w:rFonts w:ascii="Times New Roman" w:eastAsia="Times New Roman" w:hAnsi="Times New Roman" w:cs="Times New Roman"/>
          <w:sz w:val="24"/>
          <w:szCs w:val="24"/>
        </w:rPr>
        <w:t>Step 1</w:t>
      </w:r>
      <w:r w:rsidRPr="007A2A6C">
        <w:rPr>
          <w:rFonts w:ascii="Times New Roman" w:eastAsia="Times New Roman" w:hAnsi="Times New Roman" w:cs="Times New Roman"/>
          <w:sz w:val="24"/>
          <w:szCs w:val="24"/>
        </w:rPr>
        <w:t>: Formation of different stable solutions of the alkoxide or solvated metal precursor (sol).</w:t>
      </w:r>
      <w:r w:rsidR="00751DC7" w:rsidRPr="00223674">
        <w:rPr>
          <w:rFonts w:ascii="Times New Roman" w:eastAsia="Times New Roman" w:hAnsi="Times New Roman" w:cs="Times New Roman"/>
          <w:sz w:val="24"/>
          <w:szCs w:val="24"/>
        </w:rPr>
        <w:br/>
      </w:r>
      <w:r w:rsidRPr="007A2A6C">
        <w:rPr>
          <w:rFonts w:ascii="Times New Roman" w:eastAsia="Times New Roman" w:hAnsi="Times New Roman" w:cs="Times New Roman"/>
          <w:sz w:val="24"/>
          <w:szCs w:val="24"/>
        </w:rPr>
        <w:t xml:space="preserve">Step 2: Gelation resulting from the formation of an oxide- or alcohol- bridged network (gel) by a polycondensation or polyesterification reactions that result in a dramatic increase in the viscosity of the solution. </w:t>
      </w:r>
      <w:r w:rsidRPr="00223674">
        <w:rPr>
          <w:rFonts w:ascii="Times New Roman" w:eastAsia="Times New Roman" w:hAnsi="Times New Roman" w:cs="Times New Roman"/>
          <w:sz w:val="24"/>
          <w:szCs w:val="24"/>
        </w:rPr>
        <w:br/>
      </w:r>
      <w:r w:rsidRPr="007A2A6C">
        <w:rPr>
          <w:rFonts w:ascii="Times New Roman" w:eastAsia="Times New Roman" w:hAnsi="Times New Roman" w:cs="Times New Roman"/>
          <w:sz w:val="24"/>
          <w:szCs w:val="24"/>
        </w:rPr>
        <w:t xml:space="preserve">Step 3: Aging of gel (syneresis), during which the polycondensation reactions continue until the gel transforms into a solid mass, accompanied by contraction of the gel network and expulsion of solvent from gel pores. Ostwald ripening (the phenomenon by which smaller particles are consumed by larger particles during the growth process) and phase transformations may occur concurrently with syneresis. The aging process of gels is </w:t>
      </w:r>
      <w:r w:rsidRPr="007A2A6C">
        <w:rPr>
          <w:rFonts w:ascii="Times New Roman" w:eastAsia="Times New Roman" w:hAnsi="Times New Roman" w:cs="Times New Roman"/>
          <w:sz w:val="24"/>
          <w:szCs w:val="24"/>
        </w:rPr>
        <w:lastRenderedPageBreak/>
        <w:t>critical to</w:t>
      </w:r>
      <w:r w:rsidRPr="00223674">
        <w:rPr>
          <w:rFonts w:ascii="Times New Roman" w:eastAsia="Times New Roman" w:hAnsi="Times New Roman" w:cs="Times New Roman"/>
          <w:sz w:val="24"/>
          <w:szCs w:val="24"/>
        </w:rPr>
        <w:t xml:space="preserve"> </w:t>
      </w:r>
      <w:r w:rsidRPr="007A2A6C">
        <w:rPr>
          <w:rFonts w:ascii="Times New Roman" w:eastAsia="Times New Roman" w:hAnsi="Times New Roman" w:cs="Times New Roman"/>
          <w:sz w:val="24"/>
          <w:szCs w:val="24"/>
        </w:rPr>
        <w:t>the prevention of cracks in gels that have been cast.</w:t>
      </w:r>
      <w:r w:rsidR="00751DC7" w:rsidRPr="00223674">
        <w:rPr>
          <w:rFonts w:ascii="Times New Roman" w:eastAsia="Times New Roman" w:hAnsi="Times New Roman" w:cs="Times New Roman"/>
          <w:sz w:val="24"/>
          <w:szCs w:val="24"/>
        </w:rPr>
        <w:br/>
      </w:r>
      <w:r w:rsidR="00751DC7" w:rsidRPr="00751DC7">
        <w:rPr>
          <w:rFonts w:ascii="Times New Roman" w:eastAsia="Times New Roman" w:hAnsi="Times New Roman" w:cs="Times New Roman"/>
          <w:sz w:val="24"/>
          <w:szCs w:val="24"/>
        </w:rPr>
        <w:t>Step 4: Shaping of gel into the desired form or shape followed by drying. In this step solvent is removed.</w:t>
      </w:r>
      <w:r w:rsidRPr="00223674">
        <w:rPr>
          <w:rFonts w:ascii="Times New Roman" w:eastAsia="Times New Roman" w:hAnsi="Times New Roman" w:cs="Times New Roman"/>
          <w:sz w:val="24"/>
          <w:szCs w:val="24"/>
        </w:rPr>
        <w:t>”</w:t>
      </w:r>
      <w:r w:rsidR="009A065D" w:rsidRPr="00223674">
        <w:rPr>
          <w:rFonts w:ascii="Times New Roman" w:eastAsia="Times New Roman" w:hAnsi="Times New Roman" w:cs="Times New Roman"/>
          <w:sz w:val="24"/>
          <w:szCs w:val="24"/>
          <w:vertAlign w:val="superscript"/>
        </w:rPr>
        <w:t>21</w:t>
      </w:r>
    </w:p>
    <w:p w14:paraId="0ED75648" w14:textId="77777777" w:rsidR="007A2A6C" w:rsidRPr="00223674" w:rsidRDefault="007A2A6C" w:rsidP="006B1737">
      <w:pPr>
        <w:rPr>
          <w:rFonts w:ascii="Times New Roman" w:eastAsia="Times New Roman" w:hAnsi="Times New Roman" w:cs="Times New Roman"/>
          <w:sz w:val="24"/>
          <w:szCs w:val="24"/>
        </w:rPr>
      </w:pPr>
    </w:p>
    <w:p w14:paraId="4EC8F214" w14:textId="5E051064" w:rsidR="00B135C2" w:rsidRPr="00223674" w:rsidRDefault="002909AA" w:rsidP="008D3C53">
      <w:pPr>
        <w:rPr>
          <w:rFonts w:ascii="Times New Roman" w:eastAsia="Times New Roman" w:hAnsi="Times New Roman" w:cs="Times New Roman"/>
          <w:sz w:val="24"/>
          <w:szCs w:val="24"/>
        </w:rPr>
      </w:pPr>
      <w:r w:rsidRPr="00223674">
        <w:rPr>
          <w:rFonts w:ascii="Times New Roman" w:eastAsia="Times New Roman" w:hAnsi="Times New Roman" w:cs="Times New Roman"/>
          <w:sz w:val="24"/>
          <w:szCs w:val="24"/>
        </w:rPr>
        <w:t>Melamine-based Flame Retardants</w:t>
      </w:r>
      <w:r w:rsidR="00484843" w:rsidRPr="00223674">
        <w:rPr>
          <w:rFonts w:ascii="Times New Roman" w:eastAsia="Times New Roman" w:hAnsi="Times New Roman" w:cs="Times New Roman"/>
          <w:sz w:val="24"/>
          <w:szCs w:val="24"/>
        </w:rPr>
        <w:t xml:space="preserve"> are produced using a byproduct of melamine called melam. </w:t>
      </w:r>
      <w:r w:rsidR="000359C2" w:rsidRPr="00223674">
        <w:rPr>
          <w:rFonts w:ascii="Times New Roman" w:eastAsia="Times New Roman" w:hAnsi="Times New Roman" w:cs="Times New Roman"/>
          <w:sz w:val="24"/>
          <w:szCs w:val="24"/>
        </w:rPr>
        <w:t>Melam is typically produced by the heating of melamine or its salts to temperatures at roughly 300 degrees Celsius. It has also been produced through the heat treatment of melamine in the presence of an acid such as toluene sulfonic acid.</w:t>
      </w:r>
      <w:r w:rsidR="00A05DDF" w:rsidRPr="00223674">
        <w:rPr>
          <w:rFonts w:ascii="Times New Roman" w:eastAsia="Times New Roman" w:hAnsi="Times New Roman" w:cs="Times New Roman"/>
          <w:sz w:val="24"/>
          <w:szCs w:val="24"/>
        </w:rPr>
        <w:t xml:space="preserve"> DSM reported the use of 7% melam as a flame retardant in three of their nanocomposites, PA 6, PA 66 and PA 46.</w:t>
      </w:r>
      <w:r w:rsidR="009A065D" w:rsidRPr="00223674">
        <w:rPr>
          <w:rFonts w:ascii="Times New Roman" w:eastAsia="Times New Roman" w:hAnsi="Times New Roman" w:cs="Times New Roman"/>
          <w:sz w:val="24"/>
          <w:szCs w:val="24"/>
          <w:vertAlign w:val="superscript"/>
        </w:rPr>
        <w:t>22</w:t>
      </w:r>
    </w:p>
    <w:p w14:paraId="6C3E4181" w14:textId="7EEDF11F" w:rsidR="001A6FA0" w:rsidRPr="00223674" w:rsidRDefault="001A6FA0" w:rsidP="001A6FA0">
      <w:pPr>
        <w:rPr>
          <w:rFonts w:ascii="Times New Roman" w:hAnsi="Times New Roman" w:cs="Times New Roman"/>
          <w:sz w:val="24"/>
          <w:szCs w:val="24"/>
          <w:u w:val="single"/>
        </w:rPr>
      </w:pPr>
      <w:r w:rsidRPr="00223674">
        <w:rPr>
          <w:rFonts w:ascii="Times New Roman" w:hAnsi="Times New Roman" w:cs="Times New Roman"/>
          <w:b/>
          <w:sz w:val="24"/>
          <w:szCs w:val="24"/>
          <w:u w:val="single"/>
        </w:rPr>
        <w:t>Conclusion</w:t>
      </w:r>
    </w:p>
    <w:p w14:paraId="1F8260D7" w14:textId="1D40BE4E" w:rsidR="008D3C53" w:rsidRPr="00223674" w:rsidRDefault="008D3C53" w:rsidP="001A6FA0">
      <w:pPr>
        <w:rPr>
          <w:rFonts w:ascii="Times New Roman" w:hAnsi="Times New Roman" w:cs="Times New Roman"/>
          <w:sz w:val="24"/>
          <w:szCs w:val="24"/>
        </w:rPr>
      </w:pPr>
      <w:r w:rsidRPr="00223674">
        <w:rPr>
          <w:rFonts w:ascii="Times New Roman" w:hAnsi="Times New Roman" w:cs="Times New Roman"/>
          <w:sz w:val="24"/>
          <w:szCs w:val="24"/>
        </w:rPr>
        <w:t xml:space="preserve">The global market for nanocomposites is expected to rise to </w:t>
      </w:r>
      <w:r w:rsidR="00535E7A" w:rsidRPr="00223674">
        <w:rPr>
          <w:rFonts w:ascii="Times New Roman" w:hAnsi="Times New Roman" w:cs="Times New Roman"/>
          <w:sz w:val="24"/>
          <w:szCs w:val="24"/>
        </w:rPr>
        <w:t xml:space="preserve">roughly 7500 million by 2022. There is an increasing demand for electronics that have nanocomposite properties such as conductivity and thermal resistance. Other nanocomposites have high tensile strength, better resistance to corrosion, optical and magnetic properties, and thermal and electronic conductivity. Other industries expecting to see growth related to nanocomposites include building and construction, energy, packaging, automotive, electronics and IT. A lack of development and high costs involved in production is expected to hamper growth for some time, but advancements in production optimization </w:t>
      </w:r>
      <w:r w:rsidR="0078292B">
        <w:rPr>
          <w:rFonts w:ascii="Times New Roman" w:hAnsi="Times New Roman" w:cs="Times New Roman"/>
          <w:sz w:val="24"/>
          <w:szCs w:val="24"/>
        </w:rPr>
        <w:t>are expected to</w:t>
      </w:r>
      <w:bookmarkStart w:id="0" w:name="_GoBack"/>
      <w:bookmarkEnd w:id="0"/>
      <w:r w:rsidR="00535E7A" w:rsidRPr="00223674">
        <w:rPr>
          <w:rFonts w:ascii="Times New Roman" w:hAnsi="Times New Roman" w:cs="Times New Roman"/>
          <w:sz w:val="24"/>
          <w:szCs w:val="24"/>
        </w:rPr>
        <w:t xml:space="preserve"> be key in sustaining growth.</w:t>
      </w:r>
      <w:r w:rsidR="00535E7A" w:rsidRPr="00223674">
        <w:rPr>
          <w:rFonts w:ascii="Times New Roman" w:hAnsi="Times New Roman" w:cs="Times New Roman"/>
          <w:sz w:val="24"/>
          <w:szCs w:val="24"/>
          <w:vertAlign w:val="superscript"/>
        </w:rPr>
        <w:t>2</w:t>
      </w:r>
      <w:r w:rsidR="009A065D" w:rsidRPr="00223674">
        <w:rPr>
          <w:rFonts w:ascii="Times New Roman" w:hAnsi="Times New Roman" w:cs="Times New Roman"/>
          <w:sz w:val="24"/>
          <w:szCs w:val="24"/>
          <w:vertAlign w:val="superscript"/>
        </w:rPr>
        <w:t>3</w:t>
      </w:r>
    </w:p>
    <w:p w14:paraId="52A6E995" w14:textId="77777777" w:rsidR="00535E7A" w:rsidRPr="00223674" w:rsidRDefault="00535E7A" w:rsidP="001A6FA0">
      <w:pPr>
        <w:rPr>
          <w:rFonts w:ascii="Times New Roman" w:hAnsi="Times New Roman" w:cs="Times New Roman"/>
          <w:sz w:val="24"/>
          <w:szCs w:val="24"/>
        </w:rPr>
      </w:pPr>
    </w:p>
    <w:p w14:paraId="4B8BAE7F" w14:textId="706AF787" w:rsidR="00535E7A" w:rsidRPr="00223674" w:rsidRDefault="00535E7A" w:rsidP="001A6FA0">
      <w:pPr>
        <w:rPr>
          <w:rFonts w:ascii="Times New Roman" w:hAnsi="Times New Roman" w:cs="Times New Roman"/>
          <w:sz w:val="24"/>
          <w:szCs w:val="24"/>
        </w:rPr>
      </w:pPr>
      <w:r w:rsidRPr="00223674">
        <w:rPr>
          <w:rFonts w:ascii="Times New Roman" w:hAnsi="Times New Roman" w:cs="Times New Roman"/>
          <w:noProof/>
          <w:sz w:val="24"/>
          <w:szCs w:val="24"/>
        </w:rPr>
        <w:drawing>
          <wp:inline distT="0" distB="0" distL="0" distR="0" wp14:anchorId="2B5BDFA2" wp14:editId="53098CF0">
            <wp:extent cx="4486275" cy="2676525"/>
            <wp:effectExtent l="0" t="0" r="9525" b="9525"/>
            <wp:docPr id="10" name="Picture 10" descr="North America nanocomposites mar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orth America nanocomposites marke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86275" cy="2676525"/>
                    </a:xfrm>
                    <a:prstGeom prst="rect">
                      <a:avLst/>
                    </a:prstGeom>
                    <a:noFill/>
                    <a:ln>
                      <a:noFill/>
                    </a:ln>
                  </pic:spPr>
                </pic:pic>
              </a:graphicData>
            </a:graphic>
          </wp:inline>
        </w:drawing>
      </w:r>
    </w:p>
    <w:p w14:paraId="52A5DDAC" w14:textId="6525AF36" w:rsidR="00B135C2" w:rsidRPr="00223674" w:rsidRDefault="00535E7A" w:rsidP="006B1737">
      <w:pPr>
        <w:rPr>
          <w:rFonts w:ascii="Times New Roman" w:hAnsi="Times New Roman" w:cs="Times New Roman"/>
          <w:sz w:val="24"/>
          <w:szCs w:val="24"/>
        </w:rPr>
      </w:pPr>
      <w:r w:rsidRPr="00223674">
        <w:rPr>
          <w:rFonts w:ascii="Times New Roman" w:hAnsi="Times New Roman" w:cs="Times New Roman"/>
          <w:sz w:val="24"/>
          <w:szCs w:val="24"/>
        </w:rPr>
        <w:t>Graph above – Values projected in between 2012-2022 for various nanocomposites</w:t>
      </w:r>
      <w:r w:rsidRPr="00223674">
        <w:rPr>
          <w:rFonts w:ascii="Times New Roman" w:hAnsi="Times New Roman" w:cs="Times New Roman"/>
          <w:sz w:val="24"/>
          <w:szCs w:val="24"/>
          <w:vertAlign w:val="superscript"/>
        </w:rPr>
        <w:t>2</w:t>
      </w:r>
      <w:r w:rsidR="009A065D" w:rsidRPr="00223674">
        <w:rPr>
          <w:rFonts w:ascii="Times New Roman" w:hAnsi="Times New Roman" w:cs="Times New Roman"/>
          <w:sz w:val="24"/>
          <w:szCs w:val="24"/>
          <w:vertAlign w:val="superscript"/>
        </w:rPr>
        <w:t>3</w:t>
      </w:r>
    </w:p>
    <w:p w14:paraId="0AC43964" w14:textId="24DA693A" w:rsidR="00945ACF" w:rsidRPr="00223674" w:rsidRDefault="00945ACF" w:rsidP="006B1737">
      <w:pPr>
        <w:rPr>
          <w:rFonts w:ascii="Times New Roman" w:hAnsi="Times New Roman" w:cs="Times New Roman"/>
          <w:sz w:val="24"/>
          <w:szCs w:val="24"/>
          <w:u w:val="single"/>
        </w:rPr>
      </w:pPr>
    </w:p>
    <w:p w14:paraId="7E040344" w14:textId="77777777" w:rsidR="00535E7A" w:rsidRPr="00223674" w:rsidRDefault="00535E7A" w:rsidP="006B1737">
      <w:pPr>
        <w:rPr>
          <w:rFonts w:ascii="Times New Roman" w:hAnsi="Times New Roman" w:cs="Times New Roman"/>
          <w:b/>
          <w:sz w:val="24"/>
          <w:szCs w:val="24"/>
          <w:u w:val="single"/>
        </w:rPr>
      </w:pPr>
    </w:p>
    <w:p w14:paraId="04EBE58E" w14:textId="77777777" w:rsidR="00535E7A" w:rsidRPr="00223674" w:rsidRDefault="00535E7A" w:rsidP="006B1737">
      <w:pPr>
        <w:rPr>
          <w:rFonts w:ascii="Times New Roman" w:hAnsi="Times New Roman" w:cs="Times New Roman"/>
          <w:b/>
          <w:sz w:val="24"/>
          <w:szCs w:val="24"/>
          <w:u w:val="single"/>
        </w:rPr>
      </w:pPr>
    </w:p>
    <w:p w14:paraId="6A039CE0" w14:textId="7AFE32B3" w:rsidR="00945ACF" w:rsidRPr="00223674" w:rsidRDefault="00945ACF" w:rsidP="006B1737">
      <w:pPr>
        <w:rPr>
          <w:rFonts w:ascii="Times New Roman" w:hAnsi="Times New Roman" w:cs="Times New Roman"/>
          <w:b/>
          <w:sz w:val="24"/>
          <w:szCs w:val="24"/>
          <w:u w:val="single"/>
        </w:rPr>
      </w:pPr>
      <w:r w:rsidRPr="00223674">
        <w:rPr>
          <w:rFonts w:ascii="Times New Roman" w:hAnsi="Times New Roman" w:cs="Times New Roman"/>
          <w:b/>
          <w:sz w:val="24"/>
          <w:szCs w:val="24"/>
          <w:u w:val="single"/>
        </w:rPr>
        <w:lastRenderedPageBreak/>
        <w:t>Sources:</w:t>
      </w:r>
    </w:p>
    <w:p w14:paraId="63E5B73F" w14:textId="5F99FC54" w:rsidR="00EC4C8C" w:rsidRPr="00223674" w:rsidRDefault="00EC4C8C" w:rsidP="00EC4C8C">
      <w:pPr>
        <w:rPr>
          <w:rFonts w:ascii="Times New Roman" w:hAnsi="Times New Roman" w:cs="Times New Roman"/>
          <w:sz w:val="24"/>
          <w:szCs w:val="24"/>
        </w:rPr>
      </w:pPr>
      <w:r w:rsidRPr="00223674">
        <w:rPr>
          <w:rFonts w:ascii="Times New Roman" w:hAnsi="Times New Roman" w:cs="Times New Roman"/>
          <w:sz w:val="24"/>
          <w:szCs w:val="24"/>
        </w:rPr>
        <w:t xml:space="preserve">(1) </w:t>
      </w:r>
      <w:r w:rsidR="009A065D" w:rsidRPr="00223674">
        <w:rPr>
          <w:rFonts w:ascii="Times New Roman" w:hAnsi="Times New Roman" w:cs="Times New Roman"/>
          <w:sz w:val="24"/>
          <w:szCs w:val="24"/>
        </w:rPr>
        <w:t xml:space="preserve">Polymer Nanocomposites and their Applications in Electronics Industry, (Tyagi, Tyagi), International Journal of Electronics and Electrical Engineering Vol 7 # 6 (2014) pp. 603-608,  </w:t>
      </w:r>
      <w:hyperlink r:id="rId15" w:history="1">
        <w:r w:rsidR="009A065D" w:rsidRPr="00223674">
          <w:rPr>
            <w:rStyle w:val="Hyperlink"/>
            <w:rFonts w:ascii="Times New Roman" w:hAnsi="Times New Roman" w:cs="Times New Roman"/>
            <w:sz w:val="24"/>
            <w:szCs w:val="24"/>
          </w:rPr>
          <w:t>https://www.ripublication.com/irph/ijeee_spl/ijeeev7n6_10.pdf</w:t>
        </w:r>
      </w:hyperlink>
    </w:p>
    <w:p w14:paraId="73F6F36E" w14:textId="6FF74E02" w:rsidR="00EC4C8C" w:rsidRPr="00223674" w:rsidRDefault="00EC4C8C" w:rsidP="00EC4C8C">
      <w:pPr>
        <w:rPr>
          <w:rFonts w:ascii="Times New Roman" w:hAnsi="Times New Roman" w:cs="Times New Roman"/>
          <w:sz w:val="24"/>
          <w:szCs w:val="24"/>
        </w:rPr>
      </w:pPr>
      <w:r w:rsidRPr="00223674">
        <w:rPr>
          <w:rFonts w:ascii="Times New Roman" w:hAnsi="Times New Roman" w:cs="Times New Roman"/>
          <w:sz w:val="24"/>
          <w:szCs w:val="24"/>
        </w:rPr>
        <w:t xml:space="preserve">(2) </w:t>
      </w:r>
      <w:r w:rsidR="009A065D" w:rsidRPr="00223674">
        <w:rPr>
          <w:rFonts w:ascii="Times New Roman" w:hAnsi="Times New Roman" w:cs="Times New Roman"/>
          <w:sz w:val="24"/>
          <w:szCs w:val="24"/>
        </w:rPr>
        <w:t xml:space="preserve">Nanocomposites: synthesis, structure, properties and new application opportunities, (Camargo, Satyanarayana, Wypych), Materials Research vol. 12 #1 (Jan/Mar 2009),  </w:t>
      </w:r>
      <w:hyperlink r:id="rId16" w:history="1">
        <w:r w:rsidR="009A065D" w:rsidRPr="00223674">
          <w:rPr>
            <w:rStyle w:val="Hyperlink"/>
            <w:rFonts w:ascii="Times New Roman" w:hAnsi="Times New Roman" w:cs="Times New Roman"/>
            <w:sz w:val="24"/>
            <w:szCs w:val="24"/>
          </w:rPr>
          <w:t>http://www.scielo.br/scielo.php?script=sci_arttext&amp;pid=S1516-14392009000100002</w:t>
        </w:r>
      </w:hyperlink>
    </w:p>
    <w:p w14:paraId="1A97977D" w14:textId="77777777" w:rsidR="00EC4C8C" w:rsidRPr="00223674" w:rsidRDefault="00EC4C8C" w:rsidP="00EC4C8C">
      <w:pPr>
        <w:rPr>
          <w:rFonts w:ascii="Times New Roman" w:hAnsi="Times New Roman" w:cs="Times New Roman"/>
          <w:sz w:val="24"/>
          <w:szCs w:val="24"/>
        </w:rPr>
      </w:pPr>
      <w:r w:rsidRPr="00223674">
        <w:rPr>
          <w:rFonts w:ascii="Times New Roman" w:hAnsi="Times New Roman" w:cs="Times New Roman"/>
          <w:sz w:val="24"/>
          <w:szCs w:val="24"/>
        </w:rPr>
        <w:t xml:space="preserve">(3) </w:t>
      </w:r>
      <w:hyperlink r:id="rId17" w:history="1">
        <w:r w:rsidRPr="00223674">
          <w:rPr>
            <w:rStyle w:val="Hyperlink"/>
            <w:rFonts w:ascii="Times New Roman" w:hAnsi="Times New Roman" w:cs="Times New Roman"/>
            <w:sz w:val="24"/>
            <w:szCs w:val="24"/>
          </w:rPr>
          <w:t>https://www.sciencedirect.com/topics/chemistry/nanocomposites</w:t>
        </w:r>
      </w:hyperlink>
    </w:p>
    <w:p w14:paraId="077DA9BE" w14:textId="3CD77E5E" w:rsidR="00EC4C8C" w:rsidRPr="00223674" w:rsidRDefault="00EC4C8C" w:rsidP="00EC4C8C">
      <w:pPr>
        <w:rPr>
          <w:rFonts w:ascii="Times New Roman" w:hAnsi="Times New Roman" w:cs="Times New Roman"/>
          <w:sz w:val="24"/>
          <w:szCs w:val="24"/>
        </w:rPr>
      </w:pPr>
      <w:r w:rsidRPr="00223674">
        <w:rPr>
          <w:rFonts w:ascii="Times New Roman" w:hAnsi="Times New Roman" w:cs="Times New Roman"/>
          <w:sz w:val="24"/>
          <w:szCs w:val="24"/>
        </w:rPr>
        <w:t>(</w:t>
      </w:r>
      <w:r w:rsidRPr="00223674">
        <w:rPr>
          <w:rFonts w:ascii="Times New Roman" w:hAnsi="Times New Roman" w:cs="Times New Roman"/>
          <w:sz w:val="24"/>
          <w:szCs w:val="24"/>
        </w:rPr>
        <w:t>4</w:t>
      </w:r>
      <w:r w:rsidRPr="00223674">
        <w:rPr>
          <w:rFonts w:ascii="Times New Roman" w:hAnsi="Times New Roman" w:cs="Times New Roman"/>
          <w:sz w:val="24"/>
          <w:szCs w:val="24"/>
        </w:rPr>
        <w:t>) Plastic Films – Situation and Outlook</w:t>
      </w:r>
      <w:r w:rsidR="009A065D" w:rsidRPr="00223674">
        <w:rPr>
          <w:rFonts w:ascii="Times New Roman" w:hAnsi="Times New Roman" w:cs="Times New Roman"/>
          <w:sz w:val="24"/>
          <w:szCs w:val="24"/>
        </w:rPr>
        <w:t xml:space="preserve"> (Pardos), (Aug 2004), Rapra Technology Limited, </w:t>
      </w:r>
      <w:r w:rsidRPr="00223674">
        <w:rPr>
          <w:rFonts w:ascii="Times New Roman" w:hAnsi="Times New Roman" w:cs="Times New Roman"/>
          <w:sz w:val="24"/>
          <w:szCs w:val="24"/>
        </w:rPr>
        <w:t xml:space="preserve"> (</w:t>
      </w:r>
      <w:hyperlink r:id="rId18" w:history="1">
        <w:r w:rsidRPr="00223674">
          <w:rPr>
            <w:rStyle w:val="Hyperlink"/>
            <w:rFonts w:ascii="Times New Roman" w:hAnsi="Times New Roman" w:cs="Times New Roman"/>
            <w:sz w:val="24"/>
            <w:szCs w:val="24"/>
          </w:rPr>
          <w:t>https://books.google.com/books?id=pvz4MVzv-98C&amp;pg=PA62&amp;lpg=PA62&amp;dq=dsm+company+nanocomposite&amp;source=bl&amp;ots=bboqR_3yj5&amp;sig=7_n86xxJh3-fDf7K2NCn5sd89J0&amp;hl=en&amp;sa=X&amp;ved=0ahUKEwi5wa_z-tbZAhUE9YMKHZzJBzoQ6AEIVDAE#v=onepage&amp;q=dsm%20company%20nanocomposite&amp;f=false</w:t>
        </w:r>
      </w:hyperlink>
      <w:r w:rsidRPr="00223674">
        <w:rPr>
          <w:rFonts w:ascii="Times New Roman" w:hAnsi="Times New Roman" w:cs="Times New Roman"/>
          <w:sz w:val="24"/>
          <w:szCs w:val="24"/>
        </w:rPr>
        <w:t>)</w:t>
      </w:r>
    </w:p>
    <w:p w14:paraId="22D641CF" w14:textId="1779B5AA" w:rsidR="00EC4C8C" w:rsidRPr="00223674" w:rsidRDefault="00EC4C8C" w:rsidP="00EC4C8C">
      <w:pPr>
        <w:rPr>
          <w:rFonts w:ascii="Times New Roman" w:hAnsi="Times New Roman" w:cs="Times New Roman"/>
          <w:sz w:val="24"/>
          <w:szCs w:val="24"/>
        </w:rPr>
      </w:pPr>
      <w:r w:rsidRPr="00223674">
        <w:rPr>
          <w:rFonts w:ascii="Times New Roman" w:hAnsi="Times New Roman" w:cs="Times New Roman"/>
          <w:sz w:val="24"/>
          <w:szCs w:val="24"/>
        </w:rPr>
        <w:t>(</w:t>
      </w:r>
      <w:r w:rsidRPr="00223674">
        <w:rPr>
          <w:rFonts w:ascii="Times New Roman" w:hAnsi="Times New Roman" w:cs="Times New Roman"/>
          <w:sz w:val="24"/>
          <w:szCs w:val="24"/>
        </w:rPr>
        <w:t>5</w:t>
      </w:r>
      <w:r w:rsidRPr="00223674">
        <w:rPr>
          <w:rFonts w:ascii="Times New Roman" w:hAnsi="Times New Roman" w:cs="Times New Roman"/>
          <w:sz w:val="24"/>
          <w:szCs w:val="24"/>
        </w:rPr>
        <w:t xml:space="preserve">) </w:t>
      </w:r>
      <w:hyperlink r:id="rId19" w:history="1">
        <w:r w:rsidRPr="00223674">
          <w:rPr>
            <w:rStyle w:val="Hyperlink"/>
            <w:rFonts w:ascii="Times New Roman" w:hAnsi="Times New Roman" w:cs="Times New Roman"/>
            <w:sz w:val="24"/>
            <w:szCs w:val="24"/>
          </w:rPr>
          <w:t>http://www.espintechnologies.com/about/about-nanofibers.html</w:t>
        </w:r>
      </w:hyperlink>
    </w:p>
    <w:p w14:paraId="6B3027AF" w14:textId="776D7E7B" w:rsidR="00EC4C8C" w:rsidRPr="00223674" w:rsidRDefault="00EC4C8C" w:rsidP="00EC4C8C">
      <w:pPr>
        <w:rPr>
          <w:rFonts w:ascii="Times New Roman" w:hAnsi="Times New Roman" w:cs="Times New Roman"/>
          <w:sz w:val="24"/>
          <w:szCs w:val="24"/>
        </w:rPr>
      </w:pPr>
      <w:r w:rsidRPr="00223674">
        <w:rPr>
          <w:rFonts w:ascii="Times New Roman" w:hAnsi="Times New Roman" w:cs="Times New Roman"/>
          <w:sz w:val="24"/>
          <w:szCs w:val="24"/>
        </w:rPr>
        <w:t>(</w:t>
      </w:r>
      <w:r w:rsidRPr="00223674">
        <w:rPr>
          <w:rFonts w:ascii="Times New Roman" w:hAnsi="Times New Roman" w:cs="Times New Roman"/>
          <w:sz w:val="24"/>
          <w:szCs w:val="24"/>
        </w:rPr>
        <w:t>6</w:t>
      </w:r>
      <w:r w:rsidRPr="00223674">
        <w:rPr>
          <w:rFonts w:ascii="Times New Roman" w:hAnsi="Times New Roman" w:cs="Times New Roman"/>
          <w:sz w:val="24"/>
          <w:szCs w:val="24"/>
        </w:rPr>
        <w:t xml:space="preserve">) </w:t>
      </w:r>
      <w:hyperlink r:id="rId20" w:history="1">
        <w:r w:rsidRPr="00223674">
          <w:rPr>
            <w:rStyle w:val="Hyperlink"/>
            <w:rFonts w:ascii="Times New Roman" w:hAnsi="Times New Roman" w:cs="Times New Roman"/>
            <w:sz w:val="24"/>
            <w:szCs w:val="24"/>
          </w:rPr>
          <w:t>https://www.internano.org/node/819</w:t>
        </w:r>
      </w:hyperlink>
    </w:p>
    <w:p w14:paraId="2E6B7CEC" w14:textId="3DFFADCC" w:rsidR="00EC4C8C" w:rsidRPr="00223674" w:rsidRDefault="00EC4C8C" w:rsidP="00EC4C8C">
      <w:pPr>
        <w:rPr>
          <w:rFonts w:ascii="Times New Roman" w:hAnsi="Times New Roman" w:cs="Times New Roman"/>
          <w:sz w:val="24"/>
          <w:szCs w:val="24"/>
        </w:rPr>
      </w:pPr>
      <w:r w:rsidRPr="00223674">
        <w:rPr>
          <w:rFonts w:ascii="Times New Roman" w:hAnsi="Times New Roman" w:cs="Times New Roman"/>
          <w:sz w:val="24"/>
          <w:szCs w:val="24"/>
        </w:rPr>
        <w:t>(</w:t>
      </w:r>
      <w:r w:rsidRPr="00223674">
        <w:rPr>
          <w:rFonts w:ascii="Times New Roman" w:hAnsi="Times New Roman" w:cs="Times New Roman"/>
          <w:sz w:val="24"/>
          <w:szCs w:val="24"/>
        </w:rPr>
        <w:t>7</w:t>
      </w:r>
      <w:r w:rsidRPr="00223674">
        <w:rPr>
          <w:rFonts w:ascii="Times New Roman" w:hAnsi="Times New Roman" w:cs="Times New Roman"/>
          <w:sz w:val="24"/>
          <w:szCs w:val="24"/>
        </w:rPr>
        <w:t xml:space="preserve">) </w:t>
      </w:r>
      <w:hyperlink r:id="rId21" w:history="1">
        <w:r w:rsidRPr="00223674">
          <w:rPr>
            <w:rStyle w:val="Hyperlink"/>
            <w:rFonts w:ascii="Times New Roman" w:hAnsi="Times New Roman" w:cs="Times New Roman"/>
            <w:sz w:val="24"/>
            <w:szCs w:val="24"/>
          </w:rPr>
          <w:t>http://www.cabotcorp.com/solutions/products-plus/aerogel</w:t>
        </w:r>
      </w:hyperlink>
    </w:p>
    <w:p w14:paraId="57A45C93" w14:textId="6E7F1963" w:rsidR="000359C2" w:rsidRPr="00223674" w:rsidRDefault="000359C2" w:rsidP="00EC4C8C">
      <w:pPr>
        <w:rPr>
          <w:rFonts w:ascii="Times New Roman" w:hAnsi="Times New Roman" w:cs="Times New Roman"/>
          <w:sz w:val="24"/>
          <w:szCs w:val="24"/>
        </w:rPr>
      </w:pPr>
      <w:r w:rsidRPr="00223674">
        <w:rPr>
          <w:rFonts w:ascii="Times New Roman" w:hAnsi="Times New Roman" w:cs="Times New Roman"/>
          <w:sz w:val="24"/>
          <w:szCs w:val="24"/>
        </w:rPr>
        <w:t>(</w:t>
      </w:r>
      <w:r w:rsidR="00EC4C8C" w:rsidRPr="00223674">
        <w:rPr>
          <w:rFonts w:ascii="Times New Roman" w:hAnsi="Times New Roman" w:cs="Times New Roman"/>
          <w:sz w:val="24"/>
          <w:szCs w:val="24"/>
        </w:rPr>
        <w:t>8</w:t>
      </w:r>
      <w:r w:rsidRPr="00223674">
        <w:rPr>
          <w:rFonts w:ascii="Times New Roman" w:hAnsi="Times New Roman" w:cs="Times New Roman"/>
          <w:sz w:val="24"/>
          <w:szCs w:val="24"/>
        </w:rPr>
        <w:t>) http://elementis</w:t>
      </w:r>
      <w:r w:rsidR="00EC4C8C" w:rsidRPr="00223674">
        <w:rPr>
          <w:rFonts w:ascii="Times New Roman" w:hAnsi="Times New Roman" w:cs="Times New Roman"/>
          <w:sz w:val="24"/>
          <w:szCs w:val="24"/>
        </w:rPr>
        <w:t>-</w:t>
      </w:r>
      <w:r w:rsidRPr="00223674">
        <w:rPr>
          <w:rFonts w:ascii="Times New Roman" w:hAnsi="Times New Roman" w:cs="Times New Roman"/>
          <w:sz w:val="24"/>
          <w:szCs w:val="24"/>
        </w:rPr>
        <w:t>specialties.com/esweb/webproducts.nsf/allbydocid/ADDA001A67EC5F6F8525760000564BC1/$FILE/PDS-BENTONE%C2%AE%20LT.pdf</w:t>
      </w:r>
    </w:p>
    <w:p w14:paraId="2C7022DA" w14:textId="53398D8B" w:rsidR="008C4BF7" w:rsidRPr="00223674" w:rsidRDefault="00A92B59" w:rsidP="006B1737">
      <w:pPr>
        <w:rPr>
          <w:rFonts w:ascii="Times New Roman" w:hAnsi="Times New Roman" w:cs="Times New Roman"/>
          <w:sz w:val="24"/>
          <w:szCs w:val="24"/>
        </w:rPr>
      </w:pPr>
      <w:r w:rsidRPr="00223674">
        <w:rPr>
          <w:rFonts w:ascii="Times New Roman" w:hAnsi="Times New Roman" w:cs="Times New Roman"/>
          <w:sz w:val="24"/>
          <w:szCs w:val="24"/>
        </w:rPr>
        <w:t>(</w:t>
      </w:r>
      <w:r w:rsidR="00EC4C8C" w:rsidRPr="00223674">
        <w:rPr>
          <w:rFonts w:ascii="Times New Roman" w:hAnsi="Times New Roman" w:cs="Times New Roman"/>
          <w:sz w:val="24"/>
          <w:szCs w:val="24"/>
        </w:rPr>
        <w:t>9</w:t>
      </w:r>
      <w:r w:rsidRPr="00223674">
        <w:rPr>
          <w:rFonts w:ascii="Times New Roman" w:hAnsi="Times New Roman" w:cs="Times New Roman"/>
          <w:sz w:val="24"/>
          <w:szCs w:val="24"/>
        </w:rPr>
        <w:t xml:space="preserve">) </w:t>
      </w:r>
      <w:hyperlink r:id="rId22" w:history="1">
        <w:r w:rsidRPr="00223674">
          <w:rPr>
            <w:rStyle w:val="Hyperlink"/>
            <w:rFonts w:ascii="Times New Roman" w:hAnsi="Times New Roman" w:cs="Times New Roman"/>
            <w:sz w:val="24"/>
            <w:szCs w:val="24"/>
          </w:rPr>
          <w:t>http://solutions.3mae.ae/wps/portal/3M/en_AE/3M_ESPE/Dental-Manufacturers/Products/Dental-Restorative-Materials/Dental-Composites/Nano-Hybridcomposite/</w:t>
        </w:r>
      </w:hyperlink>
    </w:p>
    <w:p w14:paraId="5B119554" w14:textId="377668B4" w:rsidR="00EC4C8C" w:rsidRPr="00223674" w:rsidRDefault="00EC4C8C" w:rsidP="00EC4C8C">
      <w:pPr>
        <w:rPr>
          <w:rFonts w:ascii="Times New Roman" w:hAnsi="Times New Roman" w:cs="Times New Roman"/>
          <w:sz w:val="24"/>
          <w:szCs w:val="24"/>
        </w:rPr>
      </w:pPr>
      <w:r w:rsidRPr="00223674">
        <w:rPr>
          <w:rFonts w:ascii="Times New Roman" w:hAnsi="Times New Roman" w:cs="Times New Roman"/>
          <w:sz w:val="24"/>
          <w:szCs w:val="24"/>
        </w:rPr>
        <w:t>(</w:t>
      </w:r>
      <w:r w:rsidRPr="00223674">
        <w:rPr>
          <w:rFonts w:ascii="Times New Roman" w:hAnsi="Times New Roman" w:cs="Times New Roman"/>
          <w:sz w:val="24"/>
          <w:szCs w:val="24"/>
        </w:rPr>
        <w:t>10</w:t>
      </w:r>
      <w:r w:rsidRPr="00223674">
        <w:rPr>
          <w:rFonts w:ascii="Times New Roman" w:hAnsi="Times New Roman" w:cs="Times New Roman"/>
          <w:sz w:val="24"/>
          <w:szCs w:val="24"/>
        </w:rPr>
        <w:t>) https://www.dsm.com/products/stanyl/en_US/press-releases/2012/10/2012-10-29-dsm-launches-new-halogen-free-flame-retardant-stanyl-products-for-electronics-market.html</w:t>
      </w:r>
    </w:p>
    <w:p w14:paraId="1180C04C" w14:textId="4C584523" w:rsidR="00EC4C8C" w:rsidRPr="00223674" w:rsidRDefault="00EC4C8C" w:rsidP="00EC4C8C">
      <w:pPr>
        <w:rPr>
          <w:rFonts w:ascii="Times New Roman" w:hAnsi="Times New Roman" w:cs="Times New Roman"/>
          <w:sz w:val="24"/>
          <w:szCs w:val="24"/>
        </w:rPr>
      </w:pPr>
      <w:r w:rsidRPr="00223674">
        <w:rPr>
          <w:rFonts w:ascii="Times New Roman" w:hAnsi="Times New Roman" w:cs="Times New Roman"/>
          <w:sz w:val="24"/>
          <w:szCs w:val="24"/>
        </w:rPr>
        <w:t>(</w:t>
      </w:r>
      <w:r w:rsidRPr="00223674">
        <w:rPr>
          <w:rFonts w:ascii="Times New Roman" w:hAnsi="Times New Roman" w:cs="Times New Roman"/>
          <w:sz w:val="24"/>
          <w:szCs w:val="24"/>
        </w:rPr>
        <w:t>11</w:t>
      </w:r>
      <w:r w:rsidRPr="00223674">
        <w:rPr>
          <w:rFonts w:ascii="Times New Roman" w:hAnsi="Times New Roman" w:cs="Times New Roman"/>
          <w:sz w:val="24"/>
          <w:szCs w:val="24"/>
        </w:rPr>
        <w:t xml:space="preserve">) </w:t>
      </w:r>
      <w:hyperlink r:id="rId23" w:history="1">
        <w:r w:rsidRPr="00223674">
          <w:rPr>
            <w:rStyle w:val="Hyperlink"/>
            <w:rFonts w:ascii="Times New Roman" w:hAnsi="Times New Roman" w:cs="Times New Roman"/>
            <w:sz w:val="24"/>
            <w:szCs w:val="24"/>
          </w:rPr>
          <w:t>https://www.nanowerk.com/nanotechnology-news/newsid=34169.php</w:t>
        </w:r>
      </w:hyperlink>
      <w:r w:rsidRPr="00223674">
        <w:rPr>
          <w:rFonts w:ascii="Times New Roman" w:hAnsi="Times New Roman" w:cs="Times New Roman"/>
          <w:sz w:val="24"/>
          <w:szCs w:val="24"/>
        </w:rPr>
        <w:t xml:space="preserve"> (Jan 2014)</w:t>
      </w:r>
    </w:p>
    <w:p w14:paraId="6A6C7F7D" w14:textId="7EEBC7FD" w:rsidR="00EC4C8C" w:rsidRPr="00223674" w:rsidRDefault="00EC4C8C" w:rsidP="00EC4C8C">
      <w:pPr>
        <w:rPr>
          <w:rFonts w:ascii="Times New Roman" w:hAnsi="Times New Roman" w:cs="Times New Roman"/>
          <w:sz w:val="24"/>
          <w:szCs w:val="24"/>
        </w:rPr>
      </w:pPr>
      <w:r w:rsidRPr="00223674">
        <w:rPr>
          <w:rFonts w:ascii="Times New Roman" w:hAnsi="Times New Roman" w:cs="Times New Roman"/>
          <w:sz w:val="24"/>
          <w:szCs w:val="24"/>
        </w:rPr>
        <w:t>(1</w:t>
      </w:r>
      <w:r w:rsidRPr="00223674">
        <w:rPr>
          <w:rFonts w:ascii="Times New Roman" w:hAnsi="Times New Roman" w:cs="Times New Roman"/>
          <w:sz w:val="24"/>
          <w:szCs w:val="24"/>
        </w:rPr>
        <w:t>2</w:t>
      </w:r>
      <w:r w:rsidRPr="00223674">
        <w:rPr>
          <w:rFonts w:ascii="Times New Roman" w:hAnsi="Times New Roman" w:cs="Times New Roman"/>
          <w:sz w:val="24"/>
          <w:szCs w:val="24"/>
        </w:rPr>
        <w:t xml:space="preserve">) </w:t>
      </w:r>
      <w:hyperlink r:id="rId24" w:history="1">
        <w:r w:rsidRPr="00223674">
          <w:rPr>
            <w:rStyle w:val="Hyperlink"/>
            <w:rFonts w:ascii="Times New Roman" w:hAnsi="Times New Roman" w:cs="Times New Roman"/>
            <w:sz w:val="24"/>
            <w:szCs w:val="24"/>
          </w:rPr>
          <w:t>http://www.nanocor.com/tech_papers/antec-nanocor-tie%20lan-5-07.pdf</w:t>
        </w:r>
      </w:hyperlink>
    </w:p>
    <w:p w14:paraId="0AA50CD6" w14:textId="548195D5" w:rsidR="00EC4C8C" w:rsidRPr="00223674" w:rsidRDefault="00EC4C8C" w:rsidP="00EC4C8C">
      <w:pPr>
        <w:rPr>
          <w:rFonts w:ascii="Times New Roman" w:hAnsi="Times New Roman" w:cs="Times New Roman"/>
          <w:sz w:val="24"/>
          <w:szCs w:val="24"/>
        </w:rPr>
      </w:pPr>
      <w:r w:rsidRPr="00223674">
        <w:rPr>
          <w:rFonts w:ascii="Times New Roman" w:hAnsi="Times New Roman" w:cs="Times New Roman"/>
          <w:sz w:val="24"/>
          <w:szCs w:val="24"/>
        </w:rPr>
        <w:t>(1</w:t>
      </w:r>
      <w:r w:rsidRPr="00223674">
        <w:rPr>
          <w:rFonts w:ascii="Times New Roman" w:hAnsi="Times New Roman" w:cs="Times New Roman"/>
          <w:sz w:val="24"/>
          <w:szCs w:val="24"/>
        </w:rPr>
        <w:t>3</w:t>
      </w:r>
      <w:r w:rsidRPr="00223674">
        <w:rPr>
          <w:rFonts w:ascii="Times New Roman" w:hAnsi="Times New Roman" w:cs="Times New Roman"/>
          <w:sz w:val="24"/>
          <w:szCs w:val="24"/>
        </w:rPr>
        <w:t xml:space="preserve">) </w:t>
      </w:r>
      <w:hyperlink r:id="rId25" w:history="1">
        <w:r w:rsidRPr="00223674">
          <w:rPr>
            <w:rStyle w:val="Hyperlink"/>
            <w:rFonts w:ascii="Times New Roman" w:hAnsi="Times New Roman" w:cs="Times New Roman"/>
            <w:sz w:val="24"/>
            <w:szCs w:val="24"/>
          </w:rPr>
          <w:t>https://cordis.europa.eu/result/rcn/144518_en.html</w:t>
        </w:r>
      </w:hyperlink>
    </w:p>
    <w:p w14:paraId="6D08E64D" w14:textId="018DBF19" w:rsidR="00EC4C8C" w:rsidRPr="00223674" w:rsidRDefault="00EC4C8C" w:rsidP="00EC4C8C">
      <w:pPr>
        <w:rPr>
          <w:rFonts w:ascii="Times New Roman" w:hAnsi="Times New Roman" w:cs="Times New Roman"/>
          <w:sz w:val="24"/>
          <w:szCs w:val="24"/>
        </w:rPr>
      </w:pPr>
      <w:r w:rsidRPr="00223674">
        <w:rPr>
          <w:rFonts w:ascii="Times New Roman" w:hAnsi="Times New Roman" w:cs="Times New Roman"/>
          <w:sz w:val="24"/>
          <w:szCs w:val="24"/>
        </w:rPr>
        <w:t xml:space="preserve">(14) </w:t>
      </w:r>
      <w:hyperlink r:id="rId26" w:history="1">
        <w:r w:rsidRPr="00223674">
          <w:rPr>
            <w:rStyle w:val="Hyperlink"/>
            <w:rFonts w:ascii="Times New Roman" w:hAnsi="Times New Roman" w:cs="Times New Roman"/>
            <w:sz w:val="24"/>
            <w:szCs w:val="24"/>
          </w:rPr>
          <w:t>http://www.nanocor.com/nanocomposites.asp</w:t>
        </w:r>
      </w:hyperlink>
    </w:p>
    <w:p w14:paraId="5F5D3B2F" w14:textId="76A3F9AD" w:rsidR="001A0CA0" w:rsidRPr="00223674" w:rsidRDefault="001A0CA0" w:rsidP="006B1737">
      <w:pPr>
        <w:rPr>
          <w:rFonts w:ascii="Times New Roman" w:hAnsi="Times New Roman" w:cs="Times New Roman"/>
          <w:sz w:val="24"/>
          <w:szCs w:val="24"/>
        </w:rPr>
      </w:pPr>
      <w:r w:rsidRPr="00223674">
        <w:rPr>
          <w:rFonts w:ascii="Times New Roman" w:hAnsi="Times New Roman" w:cs="Times New Roman"/>
          <w:sz w:val="24"/>
          <w:szCs w:val="24"/>
        </w:rPr>
        <w:t>(</w:t>
      </w:r>
      <w:r w:rsidR="00EC4C8C" w:rsidRPr="00223674">
        <w:rPr>
          <w:rFonts w:ascii="Times New Roman" w:hAnsi="Times New Roman" w:cs="Times New Roman"/>
          <w:sz w:val="24"/>
          <w:szCs w:val="24"/>
        </w:rPr>
        <w:t>15</w:t>
      </w:r>
      <w:r w:rsidRPr="00223674">
        <w:rPr>
          <w:rFonts w:ascii="Times New Roman" w:hAnsi="Times New Roman" w:cs="Times New Roman"/>
          <w:sz w:val="24"/>
          <w:szCs w:val="24"/>
        </w:rPr>
        <w:t xml:space="preserve">) </w:t>
      </w:r>
      <w:r w:rsidR="009A065D" w:rsidRPr="00223674">
        <w:rPr>
          <w:rFonts w:ascii="Times New Roman" w:hAnsi="Times New Roman" w:cs="Times New Roman"/>
          <w:sz w:val="24"/>
          <w:szCs w:val="24"/>
        </w:rPr>
        <w:t xml:space="preserve">Clay-Semiconductor Nanocomposites for Photocatalytic Applications (Feb 2017) (Praneeth, Paria), from book Clay Minerals: Properties, </w:t>
      </w:r>
      <w:r w:rsidR="002F56AD" w:rsidRPr="00223674">
        <w:rPr>
          <w:rFonts w:ascii="Times New Roman" w:hAnsi="Times New Roman" w:cs="Times New Roman"/>
          <w:sz w:val="24"/>
          <w:szCs w:val="24"/>
        </w:rPr>
        <w:t>Occurrence</w:t>
      </w:r>
      <w:r w:rsidR="009A065D" w:rsidRPr="00223674">
        <w:rPr>
          <w:rFonts w:ascii="Times New Roman" w:hAnsi="Times New Roman" w:cs="Times New Roman"/>
          <w:sz w:val="24"/>
          <w:szCs w:val="24"/>
        </w:rPr>
        <w:t xml:space="preserve"> and Uses, Chapter 5, Nova Science Publishers, Inc. </w:t>
      </w:r>
      <w:hyperlink r:id="rId27" w:history="1">
        <w:r w:rsidR="009A065D" w:rsidRPr="00223674">
          <w:rPr>
            <w:rStyle w:val="Hyperlink"/>
            <w:rFonts w:ascii="Times New Roman" w:hAnsi="Times New Roman" w:cs="Times New Roman"/>
            <w:sz w:val="24"/>
            <w:szCs w:val="24"/>
          </w:rPr>
          <w:t>https://www.researchgate.net/profile/Santanu_Paria/publication/311845136_Clay-Semiconductor_Nanocomposites_for_Photocatalytic_Applications/links/58e4db89a6fdcc6800ae1e3d/Clay-Semiconductor-Nanocomposites-for-Photocatalytic-Applications.pdf</w:t>
        </w:r>
      </w:hyperlink>
    </w:p>
    <w:p w14:paraId="04ED29A6" w14:textId="1CDC9DE2" w:rsidR="00EC4C8C" w:rsidRPr="00223674" w:rsidRDefault="00EC4C8C" w:rsidP="00EC4C8C">
      <w:pPr>
        <w:rPr>
          <w:rFonts w:ascii="Times New Roman" w:hAnsi="Times New Roman" w:cs="Times New Roman"/>
          <w:sz w:val="24"/>
          <w:szCs w:val="24"/>
        </w:rPr>
      </w:pPr>
      <w:r w:rsidRPr="00223674">
        <w:rPr>
          <w:rFonts w:ascii="Times New Roman" w:hAnsi="Times New Roman" w:cs="Times New Roman"/>
          <w:sz w:val="24"/>
          <w:szCs w:val="24"/>
        </w:rPr>
        <w:lastRenderedPageBreak/>
        <w:t xml:space="preserve">(16) </w:t>
      </w:r>
      <w:r w:rsidR="009A065D" w:rsidRPr="00223674">
        <w:rPr>
          <w:rFonts w:ascii="Times New Roman" w:hAnsi="Times New Roman" w:cs="Times New Roman"/>
          <w:sz w:val="24"/>
          <w:szCs w:val="24"/>
        </w:rPr>
        <w:t xml:space="preserve">Mechanism of Exfoliation and Prediction of Materials Properties of Clay-Polymer Nanocomposites from Multiscale Modeling, (Suter, Groen, Coveney), </w:t>
      </w:r>
      <w:r w:rsidR="00CB697C" w:rsidRPr="00223674">
        <w:rPr>
          <w:rFonts w:ascii="Times New Roman" w:hAnsi="Times New Roman" w:cs="Times New Roman"/>
          <w:sz w:val="24"/>
          <w:szCs w:val="24"/>
        </w:rPr>
        <w:t xml:space="preserve">(Nov 2015), Centre for Computational Science, University College London, </w:t>
      </w:r>
      <w:hyperlink r:id="rId28" w:history="1">
        <w:r w:rsidR="00CB697C" w:rsidRPr="00223674">
          <w:rPr>
            <w:rStyle w:val="Hyperlink"/>
            <w:rFonts w:ascii="Times New Roman" w:hAnsi="Times New Roman" w:cs="Times New Roman"/>
            <w:sz w:val="24"/>
            <w:szCs w:val="24"/>
          </w:rPr>
          <w:t>https://pubs.acs.org/doi/full/10.1021/acs.nanolett.5b03547</w:t>
        </w:r>
      </w:hyperlink>
    </w:p>
    <w:p w14:paraId="58C9F44D" w14:textId="77777777" w:rsidR="00EC4C8C" w:rsidRPr="00223674" w:rsidRDefault="00EC4C8C" w:rsidP="00EC4C8C">
      <w:pPr>
        <w:rPr>
          <w:rFonts w:ascii="Times New Roman" w:hAnsi="Times New Roman" w:cs="Times New Roman"/>
          <w:sz w:val="24"/>
          <w:szCs w:val="24"/>
        </w:rPr>
      </w:pPr>
      <w:r w:rsidRPr="00223674">
        <w:rPr>
          <w:rFonts w:ascii="Times New Roman" w:hAnsi="Times New Roman" w:cs="Times New Roman"/>
          <w:sz w:val="24"/>
          <w:szCs w:val="24"/>
        </w:rPr>
        <w:t xml:space="preserve">(17) Nanocomposites – New Trends and Developments, pp.243, (Zhang, Cui), </w:t>
      </w:r>
      <w:hyperlink r:id="rId29" w:history="1">
        <w:r w:rsidRPr="00223674">
          <w:rPr>
            <w:rStyle w:val="Hyperlink"/>
            <w:rFonts w:ascii="Times New Roman" w:hAnsi="Times New Roman" w:cs="Times New Roman"/>
            <w:sz w:val="24"/>
            <w:szCs w:val="24"/>
          </w:rPr>
          <w:t>https://cdn.intechopen.com/pdfs-wm/38720.pdf</w:t>
        </w:r>
      </w:hyperlink>
    </w:p>
    <w:p w14:paraId="56AE0051" w14:textId="75E5E176" w:rsidR="00EC4C8C" w:rsidRPr="00223674" w:rsidRDefault="00EC4C8C" w:rsidP="00EC4C8C">
      <w:pPr>
        <w:rPr>
          <w:rFonts w:ascii="Times New Roman" w:hAnsi="Times New Roman" w:cs="Times New Roman"/>
          <w:sz w:val="24"/>
          <w:szCs w:val="24"/>
        </w:rPr>
      </w:pPr>
      <w:r w:rsidRPr="00223674">
        <w:rPr>
          <w:rFonts w:ascii="Times New Roman" w:hAnsi="Times New Roman" w:cs="Times New Roman"/>
          <w:sz w:val="24"/>
          <w:szCs w:val="24"/>
        </w:rPr>
        <w:t>(18)</w:t>
      </w:r>
      <w:r w:rsidR="00CB697C" w:rsidRPr="00223674">
        <w:rPr>
          <w:rFonts w:ascii="Times New Roman" w:hAnsi="Times New Roman" w:cs="Times New Roman"/>
          <w:sz w:val="24"/>
          <w:szCs w:val="24"/>
        </w:rPr>
        <w:t xml:space="preserve"> Ph. D. Thesis, Ghanshyam V. Joshi, Ch 4: Synthesis and Characterization of Hectorite and its use as Drug Deliver Carrier, </w:t>
      </w:r>
      <w:hyperlink r:id="rId30" w:history="1">
        <w:r w:rsidR="00CB697C" w:rsidRPr="00223674">
          <w:rPr>
            <w:rStyle w:val="Hyperlink"/>
            <w:rFonts w:ascii="Times New Roman" w:hAnsi="Times New Roman" w:cs="Times New Roman"/>
            <w:sz w:val="24"/>
            <w:szCs w:val="24"/>
          </w:rPr>
          <w:t>http://shodhganga.inflibnet.ac.in/bitstream/10603/9166/8/08_chapter%204.pdf</w:t>
        </w:r>
      </w:hyperlink>
    </w:p>
    <w:p w14:paraId="644E8E76" w14:textId="50E485DA" w:rsidR="00EC4C8C" w:rsidRPr="00223674" w:rsidRDefault="00EC4C8C" w:rsidP="00EC4C8C">
      <w:pPr>
        <w:rPr>
          <w:rFonts w:ascii="Times New Roman" w:hAnsi="Times New Roman" w:cs="Times New Roman"/>
          <w:sz w:val="24"/>
          <w:szCs w:val="24"/>
        </w:rPr>
      </w:pPr>
      <w:r w:rsidRPr="00223674">
        <w:rPr>
          <w:rFonts w:ascii="Times New Roman" w:hAnsi="Times New Roman" w:cs="Times New Roman"/>
          <w:sz w:val="24"/>
          <w:szCs w:val="24"/>
        </w:rPr>
        <w:t xml:space="preserve">(19) Fast Microwave Synthesis of Hectorite, (Vicente, Salagre, Cesteros, Guirado, Medina, Sueiras) Applied Clay Science (Journal), Vol. 43 Issue 1, January 2009, pp. 103-107, </w:t>
      </w:r>
      <w:hyperlink r:id="rId31" w:history="1">
        <w:r w:rsidRPr="00223674">
          <w:rPr>
            <w:rStyle w:val="Hyperlink"/>
            <w:rFonts w:ascii="Times New Roman" w:hAnsi="Times New Roman" w:cs="Times New Roman"/>
            <w:sz w:val="24"/>
            <w:szCs w:val="24"/>
          </w:rPr>
          <w:t>https://www.sciencedirect.com/science/article/pii/S0169131708001518</w:t>
        </w:r>
      </w:hyperlink>
    </w:p>
    <w:p w14:paraId="312C665B" w14:textId="77777777" w:rsidR="00EC4C8C" w:rsidRPr="00223674" w:rsidRDefault="00EC4C8C" w:rsidP="00EC4C8C">
      <w:pPr>
        <w:rPr>
          <w:rFonts w:ascii="Times New Roman" w:hAnsi="Times New Roman" w:cs="Times New Roman"/>
          <w:sz w:val="24"/>
          <w:szCs w:val="24"/>
        </w:rPr>
      </w:pPr>
      <w:r w:rsidRPr="00223674">
        <w:rPr>
          <w:rFonts w:ascii="Times New Roman" w:hAnsi="Times New Roman" w:cs="Times New Roman"/>
          <w:sz w:val="24"/>
          <w:szCs w:val="24"/>
        </w:rPr>
        <w:t xml:space="preserve">(20) Synthesis of Hectorite, (Torii, Iwasaki), Clay Science (Journal), Vol 7 Issue 1, pp. 1-16, </w:t>
      </w:r>
      <w:hyperlink r:id="rId32" w:history="1">
        <w:r w:rsidRPr="00223674">
          <w:rPr>
            <w:rStyle w:val="Hyperlink"/>
            <w:rFonts w:ascii="Times New Roman" w:hAnsi="Times New Roman" w:cs="Times New Roman"/>
            <w:sz w:val="24"/>
            <w:szCs w:val="24"/>
          </w:rPr>
          <w:t>https://www.jstage.jst.go.jp/article/jcssjclayscience1960/7/1/7_1_1/_article</w:t>
        </w:r>
      </w:hyperlink>
    </w:p>
    <w:p w14:paraId="69EFD788" w14:textId="0F5F84C2" w:rsidR="00EC4C8C" w:rsidRPr="00223674" w:rsidRDefault="00EC4C8C" w:rsidP="00EC4C8C">
      <w:pPr>
        <w:rPr>
          <w:rFonts w:ascii="Times New Roman" w:hAnsi="Times New Roman" w:cs="Times New Roman"/>
          <w:sz w:val="24"/>
          <w:szCs w:val="24"/>
        </w:rPr>
      </w:pPr>
      <w:r w:rsidRPr="00223674">
        <w:rPr>
          <w:rFonts w:ascii="Times New Roman" w:hAnsi="Times New Roman" w:cs="Times New Roman"/>
          <w:sz w:val="24"/>
          <w:szCs w:val="24"/>
        </w:rPr>
        <w:t xml:space="preserve">(21) </w:t>
      </w:r>
      <w:hyperlink r:id="rId33" w:history="1">
        <w:r w:rsidRPr="00223674">
          <w:rPr>
            <w:rStyle w:val="Hyperlink"/>
            <w:rFonts w:ascii="Times New Roman" w:hAnsi="Times New Roman" w:cs="Times New Roman"/>
            <w:sz w:val="24"/>
            <w:szCs w:val="24"/>
          </w:rPr>
          <w:t>https://ac.els-cdn.com/S1877705813007583/1-s2.0-S1877705813007583-main.pdf?_tid=d1055ce1-527e-4048-ac2a-fb4d23631057&amp;acdnat=1520337057_4e6c690a168a6d452f38c69c29bb496b</w:t>
        </w:r>
      </w:hyperlink>
    </w:p>
    <w:p w14:paraId="631FDF16" w14:textId="5E74B5D4" w:rsidR="007A2A6C" w:rsidRPr="00223674" w:rsidRDefault="002909AA" w:rsidP="006B1737">
      <w:pPr>
        <w:rPr>
          <w:rFonts w:ascii="Times New Roman" w:hAnsi="Times New Roman" w:cs="Times New Roman"/>
          <w:sz w:val="24"/>
          <w:szCs w:val="24"/>
        </w:rPr>
      </w:pPr>
      <w:r w:rsidRPr="00223674">
        <w:rPr>
          <w:rFonts w:ascii="Times New Roman" w:hAnsi="Times New Roman" w:cs="Times New Roman"/>
          <w:sz w:val="24"/>
          <w:szCs w:val="24"/>
        </w:rPr>
        <w:t>(</w:t>
      </w:r>
      <w:r w:rsidR="00EC4C8C" w:rsidRPr="00223674">
        <w:rPr>
          <w:rFonts w:ascii="Times New Roman" w:hAnsi="Times New Roman" w:cs="Times New Roman"/>
          <w:sz w:val="24"/>
          <w:szCs w:val="24"/>
        </w:rPr>
        <w:t>22</w:t>
      </w:r>
      <w:r w:rsidRPr="00223674">
        <w:rPr>
          <w:rFonts w:ascii="Times New Roman" w:hAnsi="Times New Roman" w:cs="Times New Roman"/>
          <w:sz w:val="24"/>
          <w:szCs w:val="24"/>
        </w:rPr>
        <w:t xml:space="preserve">) Non-Halogenated Flame Retardant Handbook (Morgan, Wilkie), Scrivener Publishing, section 4.4.5, </w:t>
      </w:r>
      <w:hyperlink r:id="rId34" w:history="1">
        <w:r w:rsidR="00112969" w:rsidRPr="00223674">
          <w:rPr>
            <w:rStyle w:val="Hyperlink"/>
            <w:rFonts w:ascii="Times New Roman" w:hAnsi="Times New Roman" w:cs="Times New Roman"/>
            <w:sz w:val="24"/>
            <w:szCs w:val="24"/>
          </w:rPr>
          <w:t>https://books.google.com/books?id=LJNSAwAAQBAJ&amp;pg=PT128&amp;lpg=PT128&amp;dq=dsm+melamine+based+flame+retardants+synthesis&amp;source=bl&amp;ots=VV07zqaZ5P&amp;sig=NhJ-jMcFNw0Nbg3_hzbhjw1boM4&amp;hl=en&amp;sa=X&amp;ved=0ahUKEwjPz4C3jNfZAhUM74MKHQaPAegQ6AEISDAD#v=onepage&amp;q=dsm%20melamine%20based%20flame%20retardants%20synthesis&amp;f=false</w:t>
        </w:r>
      </w:hyperlink>
    </w:p>
    <w:p w14:paraId="26433F8F" w14:textId="5A082CE6" w:rsidR="00535E7A" w:rsidRPr="00223674" w:rsidRDefault="00535E7A" w:rsidP="006B1737">
      <w:pPr>
        <w:rPr>
          <w:rFonts w:ascii="Times New Roman" w:hAnsi="Times New Roman" w:cs="Times New Roman"/>
          <w:sz w:val="24"/>
          <w:szCs w:val="24"/>
        </w:rPr>
      </w:pPr>
      <w:r w:rsidRPr="00223674">
        <w:rPr>
          <w:rFonts w:ascii="Times New Roman" w:hAnsi="Times New Roman" w:cs="Times New Roman"/>
          <w:sz w:val="24"/>
          <w:szCs w:val="24"/>
        </w:rPr>
        <w:t>(</w:t>
      </w:r>
      <w:r w:rsidR="00EC4C8C" w:rsidRPr="00223674">
        <w:rPr>
          <w:rFonts w:ascii="Times New Roman" w:hAnsi="Times New Roman" w:cs="Times New Roman"/>
          <w:sz w:val="24"/>
          <w:szCs w:val="24"/>
        </w:rPr>
        <w:t>23</w:t>
      </w:r>
      <w:r w:rsidRPr="00223674">
        <w:rPr>
          <w:rFonts w:ascii="Times New Roman" w:hAnsi="Times New Roman" w:cs="Times New Roman"/>
          <w:sz w:val="24"/>
          <w:szCs w:val="24"/>
        </w:rPr>
        <w:t>) https://www.grandviewresearch.com/industry-analysis/nanocomposites-market</w:t>
      </w:r>
    </w:p>
    <w:sectPr w:rsidR="00535E7A" w:rsidRPr="002236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96864B7"/>
    <w:multiLevelType w:val="hybridMultilevel"/>
    <w:tmpl w:val="DDA6D5D0"/>
    <w:lvl w:ilvl="0" w:tplc="A6CC90EA">
      <w:start w:val="10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737"/>
    <w:rsid w:val="000359C2"/>
    <w:rsid w:val="00074DCC"/>
    <w:rsid w:val="00112969"/>
    <w:rsid w:val="001A0CA0"/>
    <w:rsid w:val="001A6FA0"/>
    <w:rsid w:val="001D4E34"/>
    <w:rsid w:val="00212770"/>
    <w:rsid w:val="002164E1"/>
    <w:rsid w:val="00223674"/>
    <w:rsid w:val="0025025D"/>
    <w:rsid w:val="002909AA"/>
    <w:rsid w:val="00291994"/>
    <w:rsid w:val="002F56AD"/>
    <w:rsid w:val="00483C41"/>
    <w:rsid w:val="00484843"/>
    <w:rsid w:val="004A2174"/>
    <w:rsid w:val="004E76DA"/>
    <w:rsid w:val="00535E7A"/>
    <w:rsid w:val="005C271F"/>
    <w:rsid w:val="00637EBA"/>
    <w:rsid w:val="00656AE6"/>
    <w:rsid w:val="006609CD"/>
    <w:rsid w:val="006B1737"/>
    <w:rsid w:val="006C1ECB"/>
    <w:rsid w:val="007013D8"/>
    <w:rsid w:val="00751DC7"/>
    <w:rsid w:val="007547E0"/>
    <w:rsid w:val="0078292B"/>
    <w:rsid w:val="007A2A6C"/>
    <w:rsid w:val="007A7A4C"/>
    <w:rsid w:val="00804623"/>
    <w:rsid w:val="008C4BF7"/>
    <w:rsid w:val="008D3C53"/>
    <w:rsid w:val="00945ACF"/>
    <w:rsid w:val="009A065D"/>
    <w:rsid w:val="00A05DDF"/>
    <w:rsid w:val="00A21827"/>
    <w:rsid w:val="00A34E89"/>
    <w:rsid w:val="00A7673C"/>
    <w:rsid w:val="00A8350A"/>
    <w:rsid w:val="00A92B59"/>
    <w:rsid w:val="00B135C2"/>
    <w:rsid w:val="00B50BBF"/>
    <w:rsid w:val="00B772A6"/>
    <w:rsid w:val="00C440BF"/>
    <w:rsid w:val="00CB697C"/>
    <w:rsid w:val="00DC0F08"/>
    <w:rsid w:val="00DD680B"/>
    <w:rsid w:val="00E7027B"/>
    <w:rsid w:val="00EC4C8C"/>
    <w:rsid w:val="00F6051B"/>
    <w:rsid w:val="00F80E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34578A"/>
  <w15:chartTrackingRefBased/>
  <w15:docId w15:val="{E64D69A0-F594-4E4C-9D73-5F365EF148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45ACF"/>
    <w:rPr>
      <w:color w:val="0563C1" w:themeColor="hyperlink"/>
      <w:u w:val="single"/>
    </w:rPr>
  </w:style>
  <w:style w:type="character" w:styleId="UnresolvedMention">
    <w:name w:val="Unresolved Mention"/>
    <w:basedOn w:val="DefaultParagraphFont"/>
    <w:uiPriority w:val="99"/>
    <w:semiHidden/>
    <w:unhideWhenUsed/>
    <w:rsid w:val="00945ACF"/>
    <w:rPr>
      <w:color w:val="808080"/>
      <w:shd w:val="clear" w:color="auto" w:fill="E6E6E6"/>
    </w:rPr>
  </w:style>
  <w:style w:type="paragraph" w:styleId="ListParagraph">
    <w:name w:val="List Paragraph"/>
    <w:basedOn w:val="Normal"/>
    <w:uiPriority w:val="34"/>
    <w:qFormat/>
    <w:rsid w:val="006C1E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6689649">
      <w:bodyDiv w:val="1"/>
      <w:marLeft w:val="0"/>
      <w:marRight w:val="0"/>
      <w:marTop w:val="0"/>
      <w:marBottom w:val="0"/>
      <w:divBdr>
        <w:top w:val="none" w:sz="0" w:space="0" w:color="auto"/>
        <w:left w:val="none" w:sz="0" w:space="0" w:color="auto"/>
        <w:bottom w:val="none" w:sz="0" w:space="0" w:color="auto"/>
        <w:right w:val="none" w:sz="0" w:space="0" w:color="auto"/>
      </w:divBdr>
      <w:divsChild>
        <w:div w:id="728923954">
          <w:marLeft w:val="0"/>
          <w:marRight w:val="0"/>
          <w:marTop w:val="0"/>
          <w:marBottom w:val="0"/>
          <w:divBdr>
            <w:top w:val="none" w:sz="0" w:space="0" w:color="auto"/>
            <w:left w:val="none" w:sz="0" w:space="0" w:color="auto"/>
            <w:bottom w:val="none" w:sz="0" w:space="0" w:color="auto"/>
            <w:right w:val="none" w:sz="0" w:space="0" w:color="auto"/>
          </w:divBdr>
        </w:div>
        <w:div w:id="1063681307">
          <w:marLeft w:val="0"/>
          <w:marRight w:val="0"/>
          <w:marTop w:val="0"/>
          <w:marBottom w:val="0"/>
          <w:divBdr>
            <w:top w:val="none" w:sz="0" w:space="0" w:color="auto"/>
            <w:left w:val="none" w:sz="0" w:space="0" w:color="auto"/>
            <w:bottom w:val="none" w:sz="0" w:space="0" w:color="auto"/>
            <w:right w:val="none" w:sz="0" w:space="0" w:color="auto"/>
          </w:divBdr>
        </w:div>
        <w:div w:id="586159680">
          <w:marLeft w:val="0"/>
          <w:marRight w:val="0"/>
          <w:marTop w:val="0"/>
          <w:marBottom w:val="0"/>
          <w:divBdr>
            <w:top w:val="none" w:sz="0" w:space="0" w:color="auto"/>
            <w:left w:val="none" w:sz="0" w:space="0" w:color="auto"/>
            <w:bottom w:val="none" w:sz="0" w:space="0" w:color="auto"/>
            <w:right w:val="none" w:sz="0" w:space="0" w:color="auto"/>
          </w:divBdr>
        </w:div>
        <w:div w:id="866413229">
          <w:marLeft w:val="0"/>
          <w:marRight w:val="0"/>
          <w:marTop w:val="0"/>
          <w:marBottom w:val="0"/>
          <w:divBdr>
            <w:top w:val="none" w:sz="0" w:space="0" w:color="auto"/>
            <w:left w:val="none" w:sz="0" w:space="0" w:color="auto"/>
            <w:bottom w:val="none" w:sz="0" w:space="0" w:color="auto"/>
            <w:right w:val="none" w:sz="0" w:space="0" w:color="auto"/>
          </w:divBdr>
        </w:div>
      </w:divsChild>
    </w:div>
    <w:div w:id="1035155301">
      <w:bodyDiv w:val="1"/>
      <w:marLeft w:val="0"/>
      <w:marRight w:val="0"/>
      <w:marTop w:val="0"/>
      <w:marBottom w:val="0"/>
      <w:divBdr>
        <w:top w:val="none" w:sz="0" w:space="0" w:color="auto"/>
        <w:left w:val="none" w:sz="0" w:space="0" w:color="auto"/>
        <w:bottom w:val="none" w:sz="0" w:space="0" w:color="auto"/>
        <w:right w:val="none" w:sz="0" w:space="0" w:color="auto"/>
      </w:divBdr>
      <w:divsChild>
        <w:div w:id="1444953852">
          <w:marLeft w:val="0"/>
          <w:marRight w:val="0"/>
          <w:marTop w:val="0"/>
          <w:marBottom w:val="0"/>
          <w:divBdr>
            <w:top w:val="none" w:sz="0" w:space="0" w:color="auto"/>
            <w:left w:val="none" w:sz="0" w:space="0" w:color="auto"/>
            <w:bottom w:val="none" w:sz="0" w:space="0" w:color="auto"/>
            <w:right w:val="none" w:sz="0" w:space="0" w:color="auto"/>
          </w:divBdr>
        </w:div>
        <w:div w:id="1623464889">
          <w:marLeft w:val="0"/>
          <w:marRight w:val="0"/>
          <w:marTop w:val="0"/>
          <w:marBottom w:val="0"/>
          <w:divBdr>
            <w:top w:val="none" w:sz="0" w:space="0" w:color="auto"/>
            <w:left w:val="none" w:sz="0" w:space="0" w:color="auto"/>
            <w:bottom w:val="none" w:sz="0" w:space="0" w:color="auto"/>
            <w:right w:val="none" w:sz="0" w:space="0" w:color="auto"/>
          </w:divBdr>
        </w:div>
        <w:div w:id="587471165">
          <w:marLeft w:val="0"/>
          <w:marRight w:val="0"/>
          <w:marTop w:val="0"/>
          <w:marBottom w:val="0"/>
          <w:divBdr>
            <w:top w:val="none" w:sz="0" w:space="0" w:color="auto"/>
            <w:left w:val="none" w:sz="0" w:space="0" w:color="auto"/>
            <w:bottom w:val="none" w:sz="0" w:space="0" w:color="auto"/>
            <w:right w:val="none" w:sz="0" w:space="0" w:color="auto"/>
          </w:divBdr>
        </w:div>
        <w:div w:id="1053693895">
          <w:marLeft w:val="0"/>
          <w:marRight w:val="0"/>
          <w:marTop w:val="0"/>
          <w:marBottom w:val="0"/>
          <w:divBdr>
            <w:top w:val="none" w:sz="0" w:space="0" w:color="auto"/>
            <w:left w:val="none" w:sz="0" w:space="0" w:color="auto"/>
            <w:bottom w:val="none" w:sz="0" w:space="0" w:color="auto"/>
            <w:right w:val="none" w:sz="0" w:space="0" w:color="auto"/>
          </w:divBdr>
        </w:div>
        <w:div w:id="967469536">
          <w:marLeft w:val="0"/>
          <w:marRight w:val="0"/>
          <w:marTop w:val="0"/>
          <w:marBottom w:val="0"/>
          <w:divBdr>
            <w:top w:val="none" w:sz="0" w:space="0" w:color="auto"/>
            <w:left w:val="none" w:sz="0" w:space="0" w:color="auto"/>
            <w:bottom w:val="none" w:sz="0" w:space="0" w:color="auto"/>
            <w:right w:val="none" w:sz="0" w:space="0" w:color="auto"/>
          </w:divBdr>
        </w:div>
        <w:div w:id="1260286936">
          <w:marLeft w:val="0"/>
          <w:marRight w:val="0"/>
          <w:marTop w:val="0"/>
          <w:marBottom w:val="0"/>
          <w:divBdr>
            <w:top w:val="none" w:sz="0" w:space="0" w:color="auto"/>
            <w:left w:val="none" w:sz="0" w:space="0" w:color="auto"/>
            <w:bottom w:val="none" w:sz="0" w:space="0" w:color="auto"/>
            <w:right w:val="none" w:sz="0" w:space="0" w:color="auto"/>
          </w:divBdr>
        </w:div>
        <w:div w:id="1089042982">
          <w:marLeft w:val="0"/>
          <w:marRight w:val="0"/>
          <w:marTop w:val="0"/>
          <w:marBottom w:val="0"/>
          <w:divBdr>
            <w:top w:val="none" w:sz="0" w:space="0" w:color="auto"/>
            <w:left w:val="none" w:sz="0" w:space="0" w:color="auto"/>
            <w:bottom w:val="none" w:sz="0" w:space="0" w:color="auto"/>
            <w:right w:val="none" w:sz="0" w:space="0" w:color="auto"/>
          </w:divBdr>
        </w:div>
        <w:div w:id="857698061">
          <w:marLeft w:val="0"/>
          <w:marRight w:val="0"/>
          <w:marTop w:val="0"/>
          <w:marBottom w:val="0"/>
          <w:divBdr>
            <w:top w:val="none" w:sz="0" w:space="0" w:color="auto"/>
            <w:left w:val="none" w:sz="0" w:space="0" w:color="auto"/>
            <w:bottom w:val="none" w:sz="0" w:space="0" w:color="auto"/>
            <w:right w:val="none" w:sz="0" w:space="0" w:color="auto"/>
          </w:divBdr>
        </w:div>
        <w:div w:id="1615095952">
          <w:marLeft w:val="0"/>
          <w:marRight w:val="0"/>
          <w:marTop w:val="0"/>
          <w:marBottom w:val="0"/>
          <w:divBdr>
            <w:top w:val="none" w:sz="0" w:space="0" w:color="auto"/>
            <w:left w:val="none" w:sz="0" w:space="0" w:color="auto"/>
            <w:bottom w:val="none" w:sz="0" w:space="0" w:color="auto"/>
            <w:right w:val="none" w:sz="0" w:space="0" w:color="auto"/>
          </w:divBdr>
        </w:div>
        <w:div w:id="100954433">
          <w:marLeft w:val="0"/>
          <w:marRight w:val="0"/>
          <w:marTop w:val="0"/>
          <w:marBottom w:val="0"/>
          <w:divBdr>
            <w:top w:val="none" w:sz="0" w:space="0" w:color="auto"/>
            <w:left w:val="none" w:sz="0" w:space="0" w:color="auto"/>
            <w:bottom w:val="none" w:sz="0" w:space="0" w:color="auto"/>
            <w:right w:val="none" w:sz="0" w:space="0" w:color="auto"/>
          </w:divBdr>
        </w:div>
        <w:div w:id="1940987145">
          <w:marLeft w:val="0"/>
          <w:marRight w:val="0"/>
          <w:marTop w:val="0"/>
          <w:marBottom w:val="0"/>
          <w:divBdr>
            <w:top w:val="none" w:sz="0" w:space="0" w:color="auto"/>
            <w:left w:val="none" w:sz="0" w:space="0" w:color="auto"/>
            <w:bottom w:val="none" w:sz="0" w:space="0" w:color="auto"/>
            <w:right w:val="none" w:sz="0" w:space="0" w:color="auto"/>
          </w:divBdr>
        </w:div>
        <w:div w:id="1824736264">
          <w:marLeft w:val="0"/>
          <w:marRight w:val="0"/>
          <w:marTop w:val="0"/>
          <w:marBottom w:val="0"/>
          <w:divBdr>
            <w:top w:val="none" w:sz="0" w:space="0" w:color="auto"/>
            <w:left w:val="none" w:sz="0" w:space="0" w:color="auto"/>
            <w:bottom w:val="none" w:sz="0" w:space="0" w:color="auto"/>
            <w:right w:val="none" w:sz="0" w:space="0" w:color="auto"/>
          </w:divBdr>
        </w:div>
        <w:div w:id="2026588072">
          <w:marLeft w:val="0"/>
          <w:marRight w:val="0"/>
          <w:marTop w:val="0"/>
          <w:marBottom w:val="0"/>
          <w:divBdr>
            <w:top w:val="none" w:sz="0" w:space="0" w:color="auto"/>
            <w:left w:val="none" w:sz="0" w:space="0" w:color="auto"/>
            <w:bottom w:val="none" w:sz="0" w:space="0" w:color="auto"/>
            <w:right w:val="none" w:sz="0" w:space="0" w:color="auto"/>
          </w:divBdr>
        </w:div>
        <w:div w:id="615872124">
          <w:marLeft w:val="0"/>
          <w:marRight w:val="0"/>
          <w:marTop w:val="0"/>
          <w:marBottom w:val="0"/>
          <w:divBdr>
            <w:top w:val="none" w:sz="0" w:space="0" w:color="auto"/>
            <w:left w:val="none" w:sz="0" w:space="0" w:color="auto"/>
            <w:bottom w:val="none" w:sz="0" w:space="0" w:color="auto"/>
            <w:right w:val="none" w:sz="0" w:space="0" w:color="auto"/>
          </w:divBdr>
        </w:div>
        <w:div w:id="324550430">
          <w:marLeft w:val="0"/>
          <w:marRight w:val="0"/>
          <w:marTop w:val="0"/>
          <w:marBottom w:val="0"/>
          <w:divBdr>
            <w:top w:val="none" w:sz="0" w:space="0" w:color="auto"/>
            <w:left w:val="none" w:sz="0" w:space="0" w:color="auto"/>
            <w:bottom w:val="none" w:sz="0" w:space="0" w:color="auto"/>
            <w:right w:val="none" w:sz="0" w:space="0" w:color="auto"/>
          </w:divBdr>
        </w:div>
        <w:div w:id="1943218045">
          <w:marLeft w:val="0"/>
          <w:marRight w:val="0"/>
          <w:marTop w:val="0"/>
          <w:marBottom w:val="0"/>
          <w:divBdr>
            <w:top w:val="none" w:sz="0" w:space="0" w:color="auto"/>
            <w:left w:val="none" w:sz="0" w:space="0" w:color="auto"/>
            <w:bottom w:val="none" w:sz="0" w:space="0" w:color="auto"/>
            <w:right w:val="none" w:sz="0" w:space="0" w:color="auto"/>
          </w:divBdr>
        </w:div>
        <w:div w:id="1958221346">
          <w:marLeft w:val="0"/>
          <w:marRight w:val="0"/>
          <w:marTop w:val="0"/>
          <w:marBottom w:val="0"/>
          <w:divBdr>
            <w:top w:val="none" w:sz="0" w:space="0" w:color="auto"/>
            <w:left w:val="none" w:sz="0" w:space="0" w:color="auto"/>
            <w:bottom w:val="none" w:sz="0" w:space="0" w:color="auto"/>
            <w:right w:val="none" w:sz="0" w:space="0" w:color="auto"/>
          </w:divBdr>
        </w:div>
        <w:div w:id="339431164">
          <w:marLeft w:val="0"/>
          <w:marRight w:val="0"/>
          <w:marTop w:val="0"/>
          <w:marBottom w:val="0"/>
          <w:divBdr>
            <w:top w:val="none" w:sz="0" w:space="0" w:color="auto"/>
            <w:left w:val="none" w:sz="0" w:space="0" w:color="auto"/>
            <w:bottom w:val="none" w:sz="0" w:space="0" w:color="auto"/>
            <w:right w:val="none" w:sz="0" w:space="0" w:color="auto"/>
          </w:divBdr>
        </w:div>
        <w:div w:id="1039167483">
          <w:marLeft w:val="0"/>
          <w:marRight w:val="0"/>
          <w:marTop w:val="0"/>
          <w:marBottom w:val="0"/>
          <w:divBdr>
            <w:top w:val="none" w:sz="0" w:space="0" w:color="auto"/>
            <w:left w:val="none" w:sz="0" w:space="0" w:color="auto"/>
            <w:bottom w:val="none" w:sz="0" w:space="0" w:color="auto"/>
            <w:right w:val="none" w:sz="0" w:space="0" w:color="auto"/>
          </w:divBdr>
        </w:div>
        <w:div w:id="275448310">
          <w:marLeft w:val="0"/>
          <w:marRight w:val="0"/>
          <w:marTop w:val="0"/>
          <w:marBottom w:val="0"/>
          <w:divBdr>
            <w:top w:val="none" w:sz="0" w:space="0" w:color="auto"/>
            <w:left w:val="none" w:sz="0" w:space="0" w:color="auto"/>
            <w:bottom w:val="none" w:sz="0" w:space="0" w:color="auto"/>
            <w:right w:val="none" w:sz="0" w:space="0" w:color="auto"/>
          </w:divBdr>
        </w:div>
        <w:div w:id="844709976">
          <w:marLeft w:val="0"/>
          <w:marRight w:val="0"/>
          <w:marTop w:val="0"/>
          <w:marBottom w:val="0"/>
          <w:divBdr>
            <w:top w:val="none" w:sz="0" w:space="0" w:color="auto"/>
            <w:left w:val="none" w:sz="0" w:space="0" w:color="auto"/>
            <w:bottom w:val="none" w:sz="0" w:space="0" w:color="auto"/>
            <w:right w:val="none" w:sz="0" w:space="0" w:color="auto"/>
          </w:divBdr>
        </w:div>
        <w:div w:id="2049723323">
          <w:marLeft w:val="0"/>
          <w:marRight w:val="0"/>
          <w:marTop w:val="0"/>
          <w:marBottom w:val="0"/>
          <w:divBdr>
            <w:top w:val="none" w:sz="0" w:space="0" w:color="auto"/>
            <w:left w:val="none" w:sz="0" w:space="0" w:color="auto"/>
            <w:bottom w:val="none" w:sz="0" w:space="0" w:color="auto"/>
            <w:right w:val="none" w:sz="0" w:space="0" w:color="auto"/>
          </w:divBdr>
        </w:div>
        <w:div w:id="1385132260">
          <w:marLeft w:val="0"/>
          <w:marRight w:val="0"/>
          <w:marTop w:val="0"/>
          <w:marBottom w:val="0"/>
          <w:divBdr>
            <w:top w:val="none" w:sz="0" w:space="0" w:color="auto"/>
            <w:left w:val="none" w:sz="0" w:space="0" w:color="auto"/>
            <w:bottom w:val="none" w:sz="0" w:space="0" w:color="auto"/>
            <w:right w:val="none" w:sz="0" w:space="0" w:color="auto"/>
          </w:divBdr>
        </w:div>
        <w:div w:id="1986620111">
          <w:marLeft w:val="0"/>
          <w:marRight w:val="0"/>
          <w:marTop w:val="0"/>
          <w:marBottom w:val="0"/>
          <w:divBdr>
            <w:top w:val="none" w:sz="0" w:space="0" w:color="auto"/>
            <w:left w:val="none" w:sz="0" w:space="0" w:color="auto"/>
            <w:bottom w:val="none" w:sz="0" w:space="0" w:color="auto"/>
            <w:right w:val="none" w:sz="0" w:space="0" w:color="auto"/>
          </w:divBdr>
        </w:div>
      </w:divsChild>
    </w:div>
    <w:div w:id="1190605151">
      <w:bodyDiv w:val="1"/>
      <w:marLeft w:val="0"/>
      <w:marRight w:val="0"/>
      <w:marTop w:val="0"/>
      <w:marBottom w:val="0"/>
      <w:divBdr>
        <w:top w:val="none" w:sz="0" w:space="0" w:color="auto"/>
        <w:left w:val="none" w:sz="0" w:space="0" w:color="auto"/>
        <w:bottom w:val="none" w:sz="0" w:space="0" w:color="auto"/>
        <w:right w:val="none" w:sz="0" w:space="0" w:color="auto"/>
      </w:divBdr>
      <w:divsChild>
        <w:div w:id="361320909">
          <w:marLeft w:val="0"/>
          <w:marRight w:val="0"/>
          <w:marTop w:val="0"/>
          <w:marBottom w:val="0"/>
          <w:divBdr>
            <w:top w:val="none" w:sz="0" w:space="0" w:color="auto"/>
            <w:left w:val="none" w:sz="0" w:space="0" w:color="auto"/>
            <w:bottom w:val="none" w:sz="0" w:space="0" w:color="auto"/>
            <w:right w:val="none" w:sz="0" w:space="0" w:color="auto"/>
          </w:divBdr>
        </w:div>
        <w:div w:id="1055465535">
          <w:marLeft w:val="0"/>
          <w:marRight w:val="0"/>
          <w:marTop w:val="0"/>
          <w:marBottom w:val="0"/>
          <w:divBdr>
            <w:top w:val="none" w:sz="0" w:space="0" w:color="auto"/>
            <w:left w:val="none" w:sz="0" w:space="0" w:color="auto"/>
            <w:bottom w:val="none" w:sz="0" w:space="0" w:color="auto"/>
            <w:right w:val="none" w:sz="0" w:space="0" w:color="auto"/>
          </w:divBdr>
        </w:div>
        <w:div w:id="471366689">
          <w:marLeft w:val="0"/>
          <w:marRight w:val="0"/>
          <w:marTop w:val="0"/>
          <w:marBottom w:val="0"/>
          <w:divBdr>
            <w:top w:val="none" w:sz="0" w:space="0" w:color="auto"/>
            <w:left w:val="none" w:sz="0" w:space="0" w:color="auto"/>
            <w:bottom w:val="none" w:sz="0" w:space="0" w:color="auto"/>
            <w:right w:val="none" w:sz="0" w:space="0" w:color="auto"/>
          </w:divBdr>
        </w:div>
        <w:div w:id="403335179">
          <w:marLeft w:val="0"/>
          <w:marRight w:val="0"/>
          <w:marTop w:val="0"/>
          <w:marBottom w:val="0"/>
          <w:divBdr>
            <w:top w:val="none" w:sz="0" w:space="0" w:color="auto"/>
            <w:left w:val="none" w:sz="0" w:space="0" w:color="auto"/>
            <w:bottom w:val="none" w:sz="0" w:space="0" w:color="auto"/>
            <w:right w:val="none" w:sz="0" w:space="0" w:color="auto"/>
          </w:divBdr>
        </w:div>
        <w:div w:id="317152496">
          <w:marLeft w:val="0"/>
          <w:marRight w:val="0"/>
          <w:marTop w:val="0"/>
          <w:marBottom w:val="0"/>
          <w:divBdr>
            <w:top w:val="none" w:sz="0" w:space="0" w:color="auto"/>
            <w:left w:val="none" w:sz="0" w:space="0" w:color="auto"/>
            <w:bottom w:val="none" w:sz="0" w:space="0" w:color="auto"/>
            <w:right w:val="none" w:sz="0" w:space="0" w:color="auto"/>
          </w:divBdr>
        </w:div>
        <w:div w:id="377978473">
          <w:marLeft w:val="0"/>
          <w:marRight w:val="0"/>
          <w:marTop w:val="0"/>
          <w:marBottom w:val="0"/>
          <w:divBdr>
            <w:top w:val="none" w:sz="0" w:space="0" w:color="auto"/>
            <w:left w:val="none" w:sz="0" w:space="0" w:color="auto"/>
            <w:bottom w:val="none" w:sz="0" w:space="0" w:color="auto"/>
            <w:right w:val="none" w:sz="0" w:space="0" w:color="auto"/>
          </w:divBdr>
        </w:div>
        <w:div w:id="551038047">
          <w:marLeft w:val="0"/>
          <w:marRight w:val="0"/>
          <w:marTop w:val="0"/>
          <w:marBottom w:val="0"/>
          <w:divBdr>
            <w:top w:val="none" w:sz="0" w:space="0" w:color="auto"/>
            <w:left w:val="none" w:sz="0" w:space="0" w:color="auto"/>
            <w:bottom w:val="none" w:sz="0" w:space="0" w:color="auto"/>
            <w:right w:val="none" w:sz="0" w:space="0" w:color="auto"/>
          </w:divBdr>
        </w:div>
        <w:div w:id="1440566873">
          <w:marLeft w:val="0"/>
          <w:marRight w:val="0"/>
          <w:marTop w:val="0"/>
          <w:marBottom w:val="0"/>
          <w:divBdr>
            <w:top w:val="none" w:sz="0" w:space="0" w:color="auto"/>
            <w:left w:val="none" w:sz="0" w:space="0" w:color="auto"/>
            <w:bottom w:val="none" w:sz="0" w:space="0" w:color="auto"/>
            <w:right w:val="none" w:sz="0" w:space="0" w:color="auto"/>
          </w:divBdr>
        </w:div>
        <w:div w:id="1060246366">
          <w:marLeft w:val="0"/>
          <w:marRight w:val="0"/>
          <w:marTop w:val="0"/>
          <w:marBottom w:val="0"/>
          <w:divBdr>
            <w:top w:val="none" w:sz="0" w:space="0" w:color="auto"/>
            <w:left w:val="none" w:sz="0" w:space="0" w:color="auto"/>
            <w:bottom w:val="none" w:sz="0" w:space="0" w:color="auto"/>
            <w:right w:val="none" w:sz="0" w:space="0" w:color="auto"/>
          </w:divBdr>
        </w:div>
        <w:div w:id="491214740">
          <w:marLeft w:val="0"/>
          <w:marRight w:val="0"/>
          <w:marTop w:val="0"/>
          <w:marBottom w:val="0"/>
          <w:divBdr>
            <w:top w:val="none" w:sz="0" w:space="0" w:color="auto"/>
            <w:left w:val="none" w:sz="0" w:space="0" w:color="auto"/>
            <w:bottom w:val="none" w:sz="0" w:space="0" w:color="auto"/>
            <w:right w:val="none" w:sz="0" w:space="0" w:color="auto"/>
          </w:divBdr>
        </w:div>
        <w:div w:id="1504709091">
          <w:marLeft w:val="0"/>
          <w:marRight w:val="0"/>
          <w:marTop w:val="0"/>
          <w:marBottom w:val="0"/>
          <w:divBdr>
            <w:top w:val="none" w:sz="0" w:space="0" w:color="auto"/>
            <w:left w:val="none" w:sz="0" w:space="0" w:color="auto"/>
            <w:bottom w:val="none" w:sz="0" w:space="0" w:color="auto"/>
            <w:right w:val="none" w:sz="0" w:space="0" w:color="auto"/>
          </w:divBdr>
        </w:div>
        <w:div w:id="1614752103">
          <w:marLeft w:val="0"/>
          <w:marRight w:val="0"/>
          <w:marTop w:val="0"/>
          <w:marBottom w:val="0"/>
          <w:divBdr>
            <w:top w:val="none" w:sz="0" w:space="0" w:color="auto"/>
            <w:left w:val="none" w:sz="0" w:space="0" w:color="auto"/>
            <w:bottom w:val="none" w:sz="0" w:space="0" w:color="auto"/>
            <w:right w:val="none" w:sz="0" w:space="0" w:color="auto"/>
          </w:divBdr>
        </w:div>
        <w:div w:id="1538930744">
          <w:marLeft w:val="0"/>
          <w:marRight w:val="0"/>
          <w:marTop w:val="0"/>
          <w:marBottom w:val="0"/>
          <w:divBdr>
            <w:top w:val="none" w:sz="0" w:space="0" w:color="auto"/>
            <w:left w:val="none" w:sz="0" w:space="0" w:color="auto"/>
            <w:bottom w:val="none" w:sz="0" w:space="0" w:color="auto"/>
            <w:right w:val="none" w:sz="0" w:space="0" w:color="auto"/>
          </w:divBdr>
        </w:div>
      </w:divsChild>
    </w:div>
    <w:div w:id="1230963484">
      <w:bodyDiv w:val="1"/>
      <w:marLeft w:val="0"/>
      <w:marRight w:val="0"/>
      <w:marTop w:val="0"/>
      <w:marBottom w:val="0"/>
      <w:divBdr>
        <w:top w:val="none" w:sz="0" w:space="0" w:color="auto"/>
        <w:left w:val="none" w:sz="0" w:space="0" w:color="auto"/>
        <w:bottom w:val="none" w:sz="0" w:space="0" w:color="auto"/>
        <w:right w:val="none" w:sz="0" w:space="0" w:color="auto"/>
      </w:divBdr>
    </w:div>
    <w:div w:id="1260873495">
      <w:bodyDiv w:val="1"/>
      <w:marLeft w:val="0"/>
      <w:marRight w:val="0"/>
      <w:marTop w:val="0"/>
      <w:marBottom w:val="0"/>
      <w:divBdr>
        <w:top w:val="none" w:sz="0" w:space="0" w:color="auto"/>
        <w:left w:val="none" w:sz="0" w:space="0" w:color="auto"/>
        <w:bottom w:val="none" w:sz="0" w:space="0" w:color="auto"/>
        <w:right w:val="none" w:sz="0" w:space="0" w:color="auto"/>
      </w:divBdr>
      <w:divsChild>
        <w:div w:id="638071209">
          <w:marLeft w:val="0"/>
          <w:marRight w:val="0"/>
          <w:marTop w:val="0"/>
          <w:marBottom w:val="0"/>
          <w:divBdr>
            <w:top w:val="none" w:sz="0" w:space="0" w:color="auto"/>
            <w:left w:val="none" w:sz="0" w:space="0" w:color="auto"/>
            <w:bottom w:val="none" w:sz="0" w:space="0" w:color="auto"/>
            <w:right w:val="none" w:sz="0" w:space="0" w:color="auto"/>
          </w:divBdr>
        </w:div>
        <w:div w:id="1003512901">
          <w:marLeft w:val="0"/>
          <w:marRight w:val="0"/>
          <w:marTop w:val="0"/>
          <w:marBottom w:val="0"/>
          <w:divBdr>
            <w:top w:val="none" w:sz="0" w:space="0" w:color="auto"/>
            <w:left w:val="none" w:sz="0" w:space="0" w:color="auto"/>
            <w:bottom w:val="none" w:sz="0" w:space="0" w:color="auto"/>
            <w:right w:val="none" w:sz="0" w:space="0" w:color="auto"/>
          </w:divBdr>
        </w:div>
        <w:div w:id="1269775574">
          <w:marLeft w:val="0"/>
          <w:marRight w:val="0"/>
          <w:marTop w:val="0"/>
          <w:marBottom w:val="0"/>
          <w:divBdr>
            <w:top w:val="none" w:sz="0" w:space="0" w:color="auto"/>
            <w:left w:val="none" w:sz="0" w:space="0" w:color="auto"/>
            <w:bottom w:val="none" w:sz="0" w:space="0" w:color="auto"/>
            <w:right w:val="none" w:sz="0" w:space="0" w:color="auto"/>
          </w:divBdr>
        </w:div>
        <w:div w:id="1923832424">
          <w:marLeft w:val="0"/>
          <w:marRight w:val="0"/>
          <w:marTop w:val="0"/>
          <w:marBottom w:val="0"/>
          <w:divBdr>
            <w:top w:val="none" w:sz="0" w:space="0" w:color="auto"/>
            <w:left w:val="none" w:sz="0" w:space="0" w:color="auto"/>
            <w:bottom w:val="none" w:sz="0" w:space="0" w:color="auto"/>
            <w:right w:val="none" w:sz="0" w:space="0" w:color="auto"/>
          </w:divBdr>
        </w:div>
        <w:div w:id="1628123403">
          <w:marLeft w:val="0"/>
          <w:marRight w:val="0"/>
          <w:marTop w:val="0"/>
          <w:marBottom w:val="0"/>
          <w:divBdr>
            <w:top w:val="none" w:sz="0" w:space="0" w:color="auto"/>
            <w:left w:val="none" w:sz="0" w:space="0" w:color="auto"/>
            <w:bottom w:val="none" w:sz="0" w:space="0" w:color="auto"/>
            <w:right w:val="none" w:sz="0" w:space="0" w:color="auto"/>
          </w:divBdr>
        </w:div>
        <w:div w:id="122623625">
          <w:marLeft w:val="0"/>
          <w:marRight w:val="0"/>
          <w:marTop w:val="0"/>
          <w:marBottom w:val="0"/>
          <w:divBdr>
            <w:top w:val="none" w:sz="0" w:space="0" w:color="auto"/>
            <w:left w:val="none" w:sz="0" w:space="0" w:color="auto"/>
            <w:bottom w:val="none" w:sz="0" w:space="0" w:color="auto"/>
            <w:right w:val="none" w:sz="0" w:space="0" w:color="auto"/>
          </w:divBdr>
        </w:div>
        <w:div w:id="257639287">
          <w:marLeft w:val="0"/>
          <w:marRight w:val="0"/>
          <w:marTop w:val="0"/>
          <w:marBottom w:val="0"/>
          <w:divBdr>
            <w:top w:val="none" w:sz="0" w:space="0" w:color="auto"/>
            <w:left w:val="none" w:sz="0" w:space="0" w:color="auto"/>
            <w:bottom w:val="none" w:sz="0" w:space="0" w:color="auto"/>
            <w:right w:val="none" w:sz="0" w:space="0" w:color="auto"/>
          </w:divBdr>
        </w:div>
        <w:div w:id="1332368345">
          <w:marLeft w:val="0"/>
          <w:marRight w:val="0"/>
          <w:marTop w:val="0"/>
          <w:marBottom w:val="0"/>
          <w:divBdr>
            <w:top w:val="none" w:sz="0" w:space="0" w:color="auto"/>
            <w:left w:val="none" w:sz="0" w:space="0" w:color="auto"/>
            <w:bottom w:val="none" w:sz="0" w:space="0" w:color="auto"/>
            <w:right w:val="none" w:sz="0" w:space="0" w:color="auto"/>
          </w:divBdr>
        </w:div>
        <w:div w:id="1030186057">
          <w:marLeft w:val="0"/>
          <w:marRight w:val="0"/>
          <w:marTop w:val="0"/>
          <w:marBottom w:val="0"/>
          <w:divBdr>
            <w:top w:val="none" w:sz="0" w:space="0" w:color="auto"/>
            <w:left w:val="none" w:sz="0" w:space="0" w:color="auto"/>
            <w:bottom w:val="none" w:sz="0" w:space="0" w:color="auto"/>
            <w:right w:val="none" w:sz="0" w:space="0" w:color="auto"/>
          </w:divBdr>
        </w:div>
        <w:div w:id="1865366808">
          <w:marLeft w:val="0"/>
          <w:marRight w:val="0"/>
          <w:marTop w:val="0"/>
          <w:marBottom w:val="0"/>
          <w:divBdr>
            <w:top w:val="none" w:sz="0" w:space="0" w:color="auto"/>
            <w:left w:val="none" w:sz="0" w:space="0" w:color="auto"/>
            <w:bottom w:val="none" w:sz="0" w:space="0" w:color="auto"/>
            <w:right w:val="none" w:sz="0" w:space="0" w:color="auto"/>
          </w:divBdr>
        </w:div>
        <w:div w:id="1235630855">
          <w:marLeft w:val="0"/>
          <w:marRight w:val="0"/>
          <w:marTop w:val="0"/>
          <w:marBottom w:val="0"/>
          <w:divBdr>
            <w:top w:val="none" w:sz="0" w:space="0" w:color="auto"/>
            <w:left w:val="none" w:sz="0" w:space="0" w:color="auto"/>
            <w:bottom w:val="none" w:sz="0" w:space="0" w:color="auto"/>
            <w:right w:val="none" w:sz="0" w:space="0" w:color="auto"/>
          </w:divBdr>
        </w:div>
        <w:div w:id="520749190">
          <w:marLeft w:val="0"/>
          <w:marRight w:val="0"/>
          <w:marTop w:val="0"/>
          <w:marBottom w:val="0"/>
          <w:divBdr>
            <w:top w:val="none" w:sz="0" w:space="0" w:color="auto"/>
            <w:left w:val="none" w:sz="0" w:space="0" w:color="auto"/>
            <w:bottom w:val="none" w:sz="0" w:space="0" w:color="auto"/>
            <w:right w:val="none" w:sz="0" w:space="0" w:color="auto"/>
          </w:divBdr>
        </w:div>
        <w:div w:id="603538348">
          <w:marLeft w:val="0"/>
          <w:marRight w:val="0"/>
          <w:marTop w:val="0"/>
          <w:marBottom w:val="0"/>
          <w:divBdr>
            <w:top w:val="none" w:sz="0" w:space="0" w:color="auto"/>
            <w:left w:val="none" w:sz="0" w:space="0" w:color="auto"/>
            <w:bottom w:val="none" w:sz="0" w:space="0" w:color="auto"/>
            <w:right w:val="none" w:sz="0" w:space="0" w:color="auto"/>
          </w:divBdr>
        </w:div>
        <w:div w:id="1184439058">
          <w:marLeft w:val="0"/>
          <w:marRight w:val="0"/>
          <w:marTop w:val="0"/>
          <w:marBottom w:val="0"/>
          <w:divBdr>
            <w:top w:val="none" w:sz="0" w:space="0" w:color="auto"/>
            <w:left w:val="none" w:sz="0" w:space="0" w:color="auto"/>
            <w:bottom w:val="none" w:sz="0" w:space="0" w:color="auto"/>
            <w:right w:val="none" w:sz="0" w:space="0" w:color="auto"/>
          </w:divBdr>
        </w:div>
        <w:div w:id="127669262">
          <w:marLeft w:val="0"/>
          <w:marRight w:val="0"/>
          <w:marTop w:val="0"/>
          <w:marBottom w:val="0"/>
          <w:divBdr>
            <w:top w:val="none" w:sz="0" w:space="0" w:color="auto"/>
            <w:left w:val="none" w:sz="0" w:space="0" w:color="auto"/>
            <w:bottom w:val="none" w:sz="0" w:space="0" w:color="auto"/>
            <w:right w:val="none" w:sz="0" w:space="0" w:color="auto"/>
          </w:divBdr>
        </w:div>
        <w:div w:id="1586843963">
          <w:marLeft w:val="0"/>
          <w:marRight w:val="0"/>
          <w:marTop w:val="0"/>
          <w:marBottom w:val="0"/>
          <w:divBdr>
            <w:top w:val="none" w:sz="0" w:space="0" w:color="auto"/>
            <w:left w:val="none" w:sz="0" w:space="0" w:color="auto"/>
            <w:bottom w:val="none" w:sz="0" w:space="0" w:color="auto"/>
            <w:right w:val="none" w:sz="0" w:space="0" w:color="auto"/>
          </w:divBdr>
        </w:div>
        <w:div w:id="1680768015">
          <w:marLeft w:val="0"/>
          <w:marRight w:val="0"/>
          <w:marTop w:val="0"/>
          <w:marBottom w:val="0"/>
          <w:divBdr>
            <w:top w:val="none" w:sz="0" w:space="0" w:color="auto"/>
            <w:left w:val="none" w:sz="0" w:space="0" w:color="auto"/>
            <w:bottom w:val="none" w:sz="0" w:space="0" w:color="auto"/>
            <w:right w:val="none" w:sz="0" w:space="0" w:color="auto"/>
          </w:divBdr>
        </w:div>
        <w:div w:id="2140144135">
          <w:marLeft w:val="0"/>
          <w:marRight w:val="0"/>
          <w:marTop w:val="0"/>
          <w:marBottom w:val="0"/>
          <w:divBdr>
            <w:top w:val="none" w:sz="0" w:space="0" w:color="auto"/>
            <w:left w:val="none" w:sz="0" w:space="0" w:color="auto"/>
            <w:bottom w:val="none" w:sz="0" w:space="0" w:color="auto"/>
            <w:right w:val="none" w:sz="0" w:space="0" w:color="auto"/>
          </w:divBdr>
        </w:div>
        <w:div w:id="1465347794">
          <w:marLeft w:val="0"/>
          <w:marRight w:val="0"/>
          <w:marTop w:val="0"/>
          <w:marBottom w:val="0"/>
          <w:divBdr>
            <w:top w:val="none" w:sz="0" w:space="0" w:color="auto"/>
            <w:left w:val="none" w:sz="0" w:space="0" w:color="auto"/>
            <w:bottom w:val="none" w:sz="0" w:space="0" w:color="auto"/>
            <w:right w:val="none" w:sz="0" w:space="0" w:color="auto"/>
          </w:divBdr>
        </w:div>
        <w:div w:id="464666704">
          <w:marLeft w:val="0"/>
          <w:marRight w:val="0"/>
          <w:marTop w:val="0"/>
          <w:marBottom w:val="0"/>
          <w:divBdr>
            <w:top w:val="none" w:sz="0" w:space="0" w:color="auto"/>
            <w:left w:val="none" w:sz="0" w:space="0" w:color="auto"/>
            <w:bottom w:val="none" w:sz="0" w:space="0" w:color="auto"/>
            <w:right w:val="none" w:sz="0" w:space="0" w:color="auto"/>
          </w:divBdr>
        </w:div>
        <w:div w:id="1423527794">
          <w:marLeft w:val="0"/>
          <w:marRight w:val="0"/>
          <w:marTop w:val="0"/>
          <w:marBottom w:val="0"/>
          <w:divBdr>
            <w:top w:val="none" w:sz="0" w:space="0" w:color="auto"/>
            <w:left w:val="none" w:sz="0" w:space="0" w:color="auto"/>
            <w:bottom w:val="none" w:sz="0" w:space="0" w:color="auto"/>
            <w:right w:val="none" w:sz="0" w:space="0" w:color="auto"/>
          </w:divBdr>
        </w:div>
        <w:div w:id="1482114420">
          <w:marLeft w:val="0"/>
          <w:marRight w:val="0"/>
          <w:marTop w:val="0"/>
          <w:marBottom w:val="0"/>
          <w:divBdr>
            <w:top w:val="none" w:sz="0" w:space="0" w:color="auto"/>
            <w:left w:val="none" w:sz="0" w:space="0" w:color="auto"/>
            <w:bottom w:val="none" w:sz="0" w:space="0" w:color="auto"/>
            <w:right w:val="none" w:sz="0" w:space="0" w:color="auto"/>
          </w:divBdr>
        </w:div>
        <w:div w:id="422802465">
          <w:marLeft w:val="0"/>
          <w:marRight w:val="0"/>
          <w:marTop w:val="0"/>
          <w:marBottom w:val="0"/>
          <w:divBdr>
            <w:top w:val="none" w:sz="0" w:space="0" w:color="auto"/>
            <w:left w:val="none" w:sz="0" w:space="0" w:color="auto"/>
            <w:bottom w:val="none" w:sz="0" w:space="0" w:color="auto"/>
            <w:right w:val="none" w:sz="0" w:space="0" w:color="auto"/>
          </w:divBdr>
        </w:div>
        <w:div w:id="799299372">
          <w:marLeft w:val="0"/>
          <w:marRight w:val="0"/>
          <w:marTop w:val="0"/>
          <w:marBottom w:val="0"/>
          <w:divBdr>
            <w:top w:val="none" w:sz="0" w:space="0" w:color="auto"/>
            <w:left w:val="none" w:sz="0" w:space="0" w:color="auto"/>
            <w:bottom w:val="none" w:sz="0" w:space="0" w:color="auto"/>
            <w:right w:val="none" w:sz="0" w:space="0" w:color="auto"/>
          </w:divBdr>
        </w:div>
      </w:divsChild>
    </w:div>
    <w:div w:id="1356036760">
      <w:bodyDiv w:val="1"/>
      <w:marLeft w:val="0"/>
      <w:marRight w:val="0"/>
      <w:marTop w:val="0"/>
      <w:marBottom w:val="0"/>
      <w:divBdr>
        <w:top w:val="none" w:sz="0" w:space="0" w:color="auto"/>
        <w:left w:val="none" w:sz="0" w:space="0" w:color="auto"/>
        <w:bottom w:val="none" w:sz="0" w:space="0" w:color="auto"/>
        <w:right w:val="none" w:sz="0" w:space="0" w:color="auto"/>
      </w:divBdr>
      <w:divsChild>
        <w:div w:id="556016331">
          <w:marLeft w:val="0"/>
          <w:marRight w:val="0"/>
          <w:marTop w:val="0"/>
          <w:marBottom w:val="0"/>
          <w:divBdr>
            <w:top w:val="none" w:sz="0" w:space="0" w:color="auto"/>
            <w:left w:val="none" w:sz="0" w:space="0" w:color="auto"/>
            <w:bottom w:val="none" w:sz="0" w:space="0" w:color="auto"/>
            <w:right w:val="none" w:sz="0" w:space="0" w:color="auto"/>
          </w:divBdr>
        </w:div>
        <w:div w:id="1401319467">
          <w:marLeft w:val="0"/>
          <w:marRight w:val="0"/>
          <w:marTop w:val="0"/>
          <w:marBottom w:val="0"/>
          <w:divBdr>
            <w:top w:val="none" w:sz="0" w:space="0" w:color="auto"/>
            <w:left w:val="none" w:sz="0" w:space="0" w:color="auto"/>
            <w:bottom w:val="none" w:sz="0" w:space="0" w:color="auto"/>
            <w:right w:val="none" w:sz="0" w:space="0" w:color="auto"/>
          </w:divBdr>
        </w:div>
      </w:divsChild>
    </w:div>
    <w:div w:id="1767463427">
      <w:bodyDiv w:val="1"/>
      <w:marLeft w:val="0"/>
      <w:marRight w:val="0"/>
      <w:marTop w:val="0"/>
      <w:marBottom w:val="0"/>
      <w:divBdr>
        <w:top w:val="none" w:sz="0" w:space="0" w:color="auto"/>
        <w:left w:val="none" w:sz="0" w:space="0" w:color="auto"/>
        <w:bottom w:val="none" w:sz="0" w:space="0" w:color="auto"/>
        <w:right w:val="none" w:sz="0" w:space="0" w:color="auto"/>
      </w:divBdr>
      <w:divsChild>
        <w:div w:id="1775587998">
          <w:marLeft w:val="0"/>
          <w:marRight w:val="0"/>
          <w:marTop w:val="0"/>
          <w:marBottom w:val="0"/>
          <w:divBdr>
            <w:top w:val="none" w:sz="0" w:space="0" w:color="auto"/>
            <w:left w:val="none" w:sz="0" w:space="0" w:color="auto"/>
            <w:bottom w:val="none" w:sz="0" w:space="0" w:color="auto"/>
            <w:right w:val="none" w:sz="0" w:space="0" w:color="auto"/>
          </w:divBdr>
        </w:div>
        <w:div w:id="567959407">
          <w:marLeft w:val="0"/>
          <w:marRight w:val="0"/>
          <w:marTop w:val="0"/>
          <w:marBottom w:val="0"/>
          <w:divBdr>
            <w:top w:val="none" w:sz="0" w:space="0" w:color="auto"/>
            <w:left w:val="none" w:sz="0" w:space="0" w:color="auto"/>
            <w:bottom w:val="none" w:sz="0" w:space="0" w:color="auto"/>
            <w:right w:val="none" w:sz="0" w:space="0" w:color="auto"/>
          </w:divBdr>
        </w:div>
        <w:div w:id="1318221369">
          <w:marLeft w:val="0"/>
          <w:marRight w:val="0"/>
          <w:marTop w:val="0"/>
          <w:marBottom w:val="0"/>
          <w:divBdr>
            <w:top w:val="none" w:sz="0" w:space="0" w:color="auto"/>
            <w:left w:val="none" w:sz="0" w:space="0" w:color="auto"/>
            <w:bottom w:val="none" w:sz="0" w:space="0" w:color="auto"/>
            <w:right w:val="none" w:sz="0" w:space="0" w:color="auto"/>
          </w:divBdr>
        </w:div>
        <w:div w:id="124351760">
          <w:marLeft w:val="0"/>
          <w:marRight w:val="0"/>
          <w:marTop w:val="0"/>
          <w:marBottom w:val="0"/>
          <w:divBdr>
            <w:top w:val="none" w:sz="0" w:space="0" w:color="auto"/>
            <w:left w:val="none" w:sz="0" w:space="0" w:color="auto"/>
            <w:bottom w:val="none" w:sz="0" w:space="0" w:color="auto"/>
            <w:right w:val="none" w:sz="0" w:space="0" w:color="auto"/>
          </w:divBdr>
        </w:div>
        <w:div w:id="85275805">
          <w:marLeft w:val="0"/>
          <w:marRight w:val="0"/>
          <w:marTop w:val="0"/>
          <w:marBottom w:val="0"/>
          <w:divBdr>
            <w:top w:val="none" w:sz="0" w:space="0" w:color="auto"/>
            <w:left w:val="none" w:sz="0" w:space="0" w:color="auto"/>
            <w:bottom w:val="none" w:sz="0" w:space="0" w:color="auto"/>
            <w:right w:val="none" w:sz="0" w:space="0" w:color="auto"/>
          </w:divBdr>
        </w:div>
        <w:div w:id="1893422550">
          <w:marLeft w:val="0"/>
          <w:marRight w:val="0"/>
          <w:marTop w:val="0"/>
          <w:marBottom w:val="0"/>
          <w:divBdr>
            <w:top w:val="none" w:sz="0" w:space="0" w:color="auto"/>
            <w:left w:val="none" w:sz="0" w:space="0" w:color="auto"/>
            <w:bottom w:val="none" w:sz="0" w:space="0" w:color="auto"/>
            <w:right w:val="none" w:sz="0" w:space="0" w:color="auto"/>
          </w:divBdr>
        </w:div>
        <w:div w:id="197813276">
          <w:marLeft w:val="0"/>
          <w:marRight w:val="0"/>
          <w:marTop w:val="0"/>
          <w:marBottom w:val="0"/>
          <w:divBdr>
            <w:top w:val="none" w:sz="0" w:space="0" w:color="auto"/>
            <w:left w:val="none" w:sz="0" w:space="0" w:color="auto"/>
            <w:bottom w:val="none" w:sz="0" w:space="0" w:color="auto"/>
            <w:right w:val="none" w:sz="0" w:space="0" w:color="auto"/>
          </w:divBdr>
        </w:div>
        <w:div w:id="935791883">
          <w:marLeft w:val="0"/>
          <w:marRight w:val="0"/>
          <w:marTop w:val="0"/>
          <w:marBottom w:val="0"/>
          <w:divBdr>
            <w:top w:val="none" w:sz="0" w:space="0" w:color="auto"/>
            <w:left w:val="none" w:sz="0" w:space="0" w:color="auto"/>
            <w:bottom w:val="none" w:sz="0" w:space="0" w:color="auto"/>
            <w:right w:val="none" w:sz="0" w:space="0" w:color="auto"/>
          </w:divBdr>
        </w:div>
      </w:divsChild>
    </w:div>
    <w:div w:id="1805274581">
      <w:bodyDiv w:val="1"/>
      <w:marLeft w:val="0"/>
      <w:marRight w:val="0"/>
      <w:marTop w:val="0"/>
      <w:marBottom w:val="0"/>
      <w:divBdr>
        <w:top w:val="none" w:sz="0" w:space="0" w:color="auto"/>
        <w:left w:val="none" w:sz="0" w:space="0" w:color="auto"/>
        <w:bottom w:val="none" w:sz="0" w:space="0" w:color="auto"/>
        <w:right w:val="none" w:sz="0" w:space="0" w:color="auto"/>
      </w:divBdr>
      <w:divsChild>
        <w:div w:id="335767766">
          <w:marLeft w:val="0"/>
          <w:marRight w:val="0"/>
          <w:marTop w:val="0"/>
          <w:marBottom w:val="0"/>
          <w:divBdr>
            <w:top w:val="none" w:sz="0" w:space="0" w:color="auto"/>
            <w:left w:val="none" w:sz="0" w:space="0" w:color="auto"/>
            <w:bottom w:val="none" w:sz="0" w:space="0" w:color="auto"/>
            <w:right w:val="none" w:sz="0" w:space="0" w:color="auto"/>
          </w:divBdr>
        </w:div>
        <w:div w:id="1886600332">
          <w:marLeft w:val="0"/>
          <w:marRight w:val="0"/>
          <w:marTop w:val="0"/>
          <w:marBottom w:val="0"/>
          <w:divBdr>
            <w:top w:val="none" w:sz="0" w:space="0" w:color="auto"/>
            <w:left w:val="none" w:sz="0" w:space="0" w:color="auto"/>
            <w:bottom w:val="none" w:sz="0" w:space="0" w:color="auto"/>
            <w:right w:val="none" w:sz="0" w:space="0" w:color="auto"/>
          </w:divBdr>
        </w:div>
      </w:divsChild>
    </w:div>
    <w:div w:id="1863127264">
      <w:bodyDiv w:val="1"/>
      <w:marLeft w:val="0"/>
      <w:marRight w:val="0"/>
      <w:marTop w:val="0"/>
      <w:marBottom w:val="0"/>
      <w:divBdr>
        <w:top w:val="none" w:sz="0" w:space="0" w:color="auto"/>
        <w:left w:val="none" w:sz="0" w:space="0" w:color="auto"/>
        <w:bottom w:val="none" w:sz="0" w:space="0" w:color="auto"/>
        <w:right w:val="none" w:sz="0" w:space="0" w:color="auto"/>
      </w:divBdr>
      <w:divsChild>
        <w:div w:id="1132676125">
          <w:marLeft w:val="0"/>
          <w:marRight w:val="0"/>
          <w:marTop w:val="0"/>
          <w:marBottom w:val="0"/>
          <w:divBdr>
            <w:top w:val="none" w:sz="0" w:space="0" w:color="auto"/>
            <w:left w:val="none" w:sz="0" w:space="0" w:color="auto"/>
            <w:bottom w:val="none" w:sz="0" w:space="0" w:color="auto"/>
            <w:right w:val="none" w:sz="0" w:space="0" w:color="auto"/>
          </w:divBdr>
        </w:div>
        <w:div w:id="953442747">
          <w:marLeft w:val="0"/>
          <w:marRight w:val="0"/>
          <w:marTop w:val="0"/>
          <w:marBottom w:val="0"/>
          <w:divBdr>
            <w:top w:val="none" w:sz="0" w:space="0" w:color="auto"/>
            <w:left w:val="none" w:sz="0" w:space="0" w:color="auto"/>
            <w:bottom w:val="none" w:sz="0" w:space="0" w:color="auto"/>
            <w:right w:val="none" w:sz="0" w:space="0" w:color="auto"/>
          </w:divBdr>
        </w:div>
      </w:divsChild>
    </w:div>
    <w:div w:id="1891650213">
      <w:bodyDiv w:val="1"/>
      <w:marLeft w:val="0"/>
      <w:marRight w:val="0"/>
      <w:marTop w:val="0"/>
      <w:marBottom w:val="0"/>
      <w:divBdr>
        <w:top w:val="none" w:sz="0" w:space="0" w:color="auto"/>
        <w:left w:val="none" w:sz="0" w:space="0" w:color="auto"/>
        <w:bottom w:val="none" w:sz="0" w:space="0" w:color="auto"/>
        <w:right w:val="none" w:sz="0" w:space="0" w:color="auto"/>
      </w:divBdr>
      <w:divsChild>
        <w:div w:id="298803610">
          <w:marLeft w:val="0"/>
          <w:marRight w:val="0"/>
          <w:marTop w:val="0"/>
          <w:marBottom w:val="0"/>
          <w:divBdr>
            <w:top w:val="none" w:sz="0" w:space="0" w:color="auto"/>
            <w:left w:val="none" w:sz="0" w:space="0" w:color="auto"/>
            <w:bottom w:val="none" w:sz="0" w:space="0" w:color="auto"/>
            <w:right w:val="none" w:sz="0" w:space="0" w:color="auto"/>
          </w:divBdr>
        </w:div>
        <w:div w:id="147940243">
          <w:marLeft w:val="0"/>
          <w:marRight w:val="0"/>
          <w:marTop w:val="0"/>
          <w:marBottom w:val="0"/>
          <w:divBdr>
            <w:top w:val="none" w:sz="0" w:space="0" w:color="auto"/>
            <w:left w:val="none" w:sz="0" w:space="0" w:color="auto"/>
            <w:bottom w:val="none" w:sz="0" w:space="0" w:color="auto"/>
            <w:right w:val="none" w:sz="0" w:space="0" w:color="auto"/>
          </w:divBdr>
        </w:div>
        <w:div w:id="869564236">
          <w:marLeft w:val="0"/>
          <w:marRight w:val="0"/>
          <w:marTop w:val="0"/>
          <w:marBottom w:val="0"/>
          <w:divBdr>
            <w:top w:val="none" w:sz="0" w:space="0" w:color="auto"/>
            <w:left w:val="none" w:sz="0" w:space="0" w:color="auto"/>
            <w:bottom w:val="none" w:sz="0" w:space="0" w:color="auto"/>
            <w:right w:val="none" w:sz="0" w:space="0" w:color="auto"/>
          </w:divBdr>
        </w:div>
        <w:div w:id="871914760">
          <w:marLeft w:val="0"/>
          <w:marRight w:val="0"/>
          <w:marTop w:val="0"/>
          <w:marBottom w:val="0"/>
          <w:divBdr>
            <w:top w:val="none" w:sz="0" w:space="0" w:color="auto"/>
            <w:left w:val="none" w:sz="0" w:space="0" w:color="auto"/>
            <w:bottom w:val="none" w:sz="0" w:space="0" w:color="auto"/>
            <w:right w:val="none" w:sz="0" w:space="0" w:color="auto"/>
          </w:divBdr>
        </w:div>
        <w:div w:id="216943405">
          <w:marLeft w:val="0"/>
          <w:marRight w:val="0"/>
          <w:marTop w:val="0"/>
          <w:marBottom w:val="0"/>
          <w:divBdr>
            <w:top w:val="none" w:sz="0" w:space="0" w:color="auto"/>
            <w:left w:val="none" w:sz="0" w:space="0" w:color="auto"/>
            <w:bottom w:val="none" w:sz="0" w:space="0" w:color="auto"/>
            <w:right w:val="none" w:sz="0" w:space="0" w:color="auto"/>
          </w:divBdr>
        </w:div>
        <w:div w:id="726800580">
          <w:marLeft w:val="0"/>
          <w:marRight w:val="0"/>
          <w:marTop w:val="0"/>
          <w:marBottom w:val="0"/>
          <w:divBdr>
            <w:top w:val="none" w:sz="0" w:space="0" w:color="auto"/>
            <w:left w:val="none" w:sz="0" w:space="0" w:color="auto"/>
            <w:bottom w:val="none" w:sz="0" w:space="0" w:color="auto"/>
            <w:right w:val="none" w:sz="0" w:space="0" w:color="auto"/>
          </w:divBdr>
        </w:div>
        <w:div w:id="730540958">
          <w:marLeft w:val="0"/>
          <w:marRight w:val="0"/>
          <w:marTop w:val="0"/>
          <w:marBottom w:val="0"/>
          <w:divBdr>
            <w:top w:val="none" w:sz="0" w:space="0" w:color="auto"/>
            <w:left w:val="none" w:sz="0" w:space="0" w:color="auto"/>
            <w:bottom w:val="none" w:sz="0" w:space="0" w:color="auto"/>
            <w:right w:val="none" w:sz="0" w:space="0" w:color="auto"/>
          </w:divBdr>
        </w:div>
        <w:div w:id="1857766445">
          <w:marLeft w:val="0"/>
          <w:marRight w:val="0"/>
          <w:marTop w:val="0"/>
          <w:marBottom w:val="0"/>
          <w:divBdr>
            <w:top w:val="none" w:sz="0" w:space="0" w:color="auto"/>
            <w:left w:val="none" w:sz="0" w:space="0" w:color="auto"/>
            <w:bottom w:val="none" w:sz="0" w:space="0" w:color="auto"/>
            <w:right w:val="none" w:sz="0" w:space="0" w:color="auto"/>
          </w:divBdr>
        </w:div>
        <w:div w:id="31347562">
          <w:marLeft w:val="0"/>
          <w:marRight w:val="0"/>
          <w:marTop w:val="0"/>
          <w:marBottom w:val="0"/>
          <w:divBdr>
            <w:top w:val="none" w:sz="0" w:space="0" w:color="auto"/>
            <w:left w:val="none" w:sz="0" w:space="0" w:color="auto"/>
            <w:bottom w:val="none" w:sz="0" w:space="0" w:color="auto"/>
            <w:right w:val="none" w:sz="0" w:space="0" w:color="auto"/>
          </w:divBdr>
        </w:div>
        <w:div w:id="438960207">
          <w:marLeft w:val="0"/>
          <w:marRight w:val="0"/>
          <w:marTop w:val="0"/>
          <w:marBottom w:val="0"/>
          <w:divBdr>
            <w:top w:val="none" w:sz="0" w:space="0" w:color="auto"/>
            <w:left w:val="none" w:sz="0" w:space="0" w:color="auto"/>
            <w:bottom w:val="none" w:sz="0" w:space="0" w:color="auto"/>
            <w:right w:val="none" w:sz="0" w:space="0" w:color="auto"/>
          </w:divBdr>
        </w:div>
        <w:div w:id="1603759715">
          <w:marLeft w:val="0"/>
          <w:marRight w:val="0"/>
          <w:marTop w:val="0"/>
          <w:marBottom w:val="0"/>
          <w:divBdr>
            <w:top w:val="none" w:sz="0" w:space="0" w:color="auto"/>
            <w:left w:val="none" w:sz="0" w:space="0" w:color="auto"/>
            <w:bottom w:val="none" w:sz="0" w:space="0" w:color="auto"/>
            <w:right w:val="none" w:sz="0" w:space="0" w:color="auto"/>
          </w:divBdr>
        </w:div>
      </w:divsChild>
    </w:div>
    <w:div w:id="2059821234">
      <w:bodyDiv w:val="1"/>
      <w:marLeft w:val="0"/>
      <w:marRight w:val="0"/>
      <w:marTop w:val="0"/>
      <w:marBottom w:val="0"/>
      <w:divBdr>
        <w:top w:val="none" w:sz="0" w:space="0" w:color="auto"/>
        <w:left w:val="none" w:sz="0" w:space="0" w:color="auto"/>
        <w:bottom w:val="none" w:sz="0" w:space="0" w:color="auto"/>
        <w:right w:val="none" w:sz="0" w:space="0" w:color="auto"/>
      </w:divBdr>
      <w:divsChild>
        <w:div w:id="2138991668">
          <w:marLeft w:val="0"/>
          <w:marRight w:val="0"/>
          <w:marTop w:val="0"/>
          <w:marBottom w:val="0"/>
          <w:divBdr>
            <w:top w:val="none" w:sz="0" w:space="0" w:color="auto"/>
            <w:left w:val="none" w:sz="0" w:space="0" w:color="auto"/>
            <w:bottom w:val="none" w:sz="0" w:space="0" w:color="auto"/>
            <w:right w:val="none" w:sz="0" w:space="0" w:color="auto"/>
          </w:divBdr>
        </w:div>
        <w:div w:id="854616763">
          <w:marLeft w:val="0"/>
          <w:marRight w:val="0"/>
          <w:marTop w:val="0"/>
          <w:marBottom w:val="0"/>
          <w:divBdr>
            <w:top w:val="none" w:sz="0" w:space="0" w:color="auto"/>
            <w:left w:val="none" w:sz="0" w:space="0" w:color="auto"/>
            <w:bottom w:val="none" w:sz="0" w:space="0" w:color="auto"/>
            <w:right w:val="none" w:sz="0" w:space="0" w:color="auto"/>
          </w:divBdr>
        </w:div>
        <w:div w:id="564950664">
          <w:marLeft w:val="0"/>
          <w:marRight w:val="0"/>
          <w:marTop w:val="0"/>
          <w:marBottom w:val="0"/>
          <w:divBdr>
            <w:top w:val="none" w:sz="0" w:space="0" w:color="auto"/>
            <w:left w:val="none" w:sz="0" w:space="0" w:color="auto"/>
            <w:bottom w:val="none" w:sz="0" w:space="0" w:color="auto"/>
            <w:right w:val="none" w:sz="0" w:space="0" w:color="auto"/>
          </w:divBdr>
        </w:div>
      </w:divsChild>
    </w:div>
    <w:div w:id="2103450691">
      <w:bodyDiv w:val="1"/>
      <w:marLeft w:val="0"/>
      <w:marRight w:val="0"/>
      <w:marTop w:val="0"/>
      <w:marBottom w:val="0"/>
      <w:divBdr>
        <w:top w:val="none" w:sz="0" w:space="0" w:color="auto"/>
        <w:left w:val="none" w:sz="0" w:space="0" w:color="auto"/>
        <w:bottom w:val="none" w:sz="0" w:space="0" w:color="auto"/>
        <w:right w:val="none" w:sz="0" w:space="0" w:color="auto"/>
      </w:divBdr>
      <w:divsChild>
        <w:div w:id="236865774">
          <w:marLeft w:val="0"/>
          <w:marRight w:val="0"/>
          <w:marTop w:val="0"/>
          <w:marBottom w:val="0"/>
          <w:divBdr>
            <w:top w:val="none" w:sz="0" w:space="0" w:color="auto"/>
            <w:left w:val="none" w:sz="0" w:space="0" w:color="auto"/>
            <w:bottom w:val="none" w:sz="0" w:space="0" w:color="auto"/>
            <w:right w:val="none" w:sz="0" w:space="0" w:color="auto"/>
          </w:divBdr>
        </w:div>
        <w:div w:id="1898129497">
          <w:marLeft w:val="0"/>
          <w:marRight w:val="0"/>
          <w:marTop w:val="0"/>
          <w:marBottom w:val="0"/>
          <w:divBdr>
            <w:top w:val="none" w:sz="0" w:space="0" w:color="auto"/>
            <w:left w:val="none" w:sz="0" w:space="0" w:color="auto"/>
            <w:bottom w:val="none" w:sz="0" w:space="0" w:color="auto"/>
            <w:right w:val="none" w:sz="0" w:space="0" w:color="auto"/>
          </w:divBdr>
        </w:div>
        <w:div w:id="1755589530">
          <w:marLeft w:val="0"/>
          <w:marRight w:val="0"/>
          <w:marTop w:val="0"/>
          <w:marBottom w:val="0"/>
          <w:divBdr>
            <w:top w:val="none" w:sz="0" w:space="0" w:color="auto"/>
            <w:left w:val="none" w:sz="0" w:space="0" w:color="auto"/>
            <w:bottom w:val="none" w:sz="0" w:space="0" w:color="auto"/>
            <w:right w:val="none" w:sz="0" w:space="0" w:color="auto"/>
          </w:divBdr>
        </w:div>
        <w:div w:id="1369988941">
          <w:marLeft w:val="0"/>
          <w:marRight w:val="0"/>
          <w:marTop w:val="0"/>
          <w:marBottom w:val="0"/>
          <w:divBdr>
            <w:top w:val="none" w:sz="0" w:space="0" w:color="auto"/>
            <w:left w:val="none" w:sz="0" w:space="0" w:color="auto"/>
            <w:bottom w:val="none" w:sz="0" w:space="0" w:color="auto"/>
            <w:right w:val="none" w:sz="0" w:space="0" w:color="auto"/>
          </w:divBdr>
        </w:div>
        <w:div w:id="964773685">
          <w:marLeft w:val="0"/>
          <w:marRight w:val="0"/>
          <w:marTop w:val="0"/>
          <w:marBottom w:val="0"/>
          <w:divBdr>
            <w:top w:val="none" w:sz="0" w:space="0" w:color="auto"/>
            <w:left w:val="none" w:sz="0" w:space="0" w:color="auto"/>
            <w:bottom w:val="none" w:sz="0" w:space="0" w:color="auto"/>
            <w:right w:val="none" w:sz="0" w:space="0" w:color="auto"/>
          </w:divBdr>
        </w:div>
        <w:div w:id="1458840288">
          <w:marLeft w:val="0"/>
          <w:marRight w:val="0"/>
          <w:marTop w:val="0"/>
          <w:marBottom w:val="0"/>
          <w:divBdr>
            <w:top w:val="none" w:sz="0" w:space="0" w:color="auto"/>
            <w:left w:val="none" w:sz="0" w:space="0" w:color="auto"/>
            <w:bottom w:val="none" w:sz="0" w:space="0" w:color="auto"/>
            <w:right w:val="none" w:sz="0" w:space="0" w:color="auto"/>
          </w:divBdr>
        </w:div>
        <w:div w:id="30418803">
          <w:marLeft w:val="0"/>
          <w:marRight w:val="0"/>
          <w:marTop w:val="0"/>
          <w:marBottom w:val="0"/>
          <w:divBdr>
            <w:top w:val="none" w:sz="0" w:space="0" w:color="auto"/>
            <w:left w:val="none" w:sz="0" w:space="0" w:color="auto"/>
            <w:bottom w:val="none" w:sz="0" w:space="0" w:color="auto"/>
            <w:right w:val="none" w:sz="0" w:space="0" w:color="auto"/>
          </w:divBdr>
        </w:div>
        <w:div w:id="89084478">
          <w:marLeft w:val="0"/>
          <w:marRight w:val="0"/>
          <w:marTop w:val="0"/>
          <w:marBottom w:val="0"/>
          <w:divBdr>
            <w:top w:val="none" w:sz="0" w:space="0" w:color="auto"/>
            <w:left w:val="none" w:sz="0" w:space="0" w:color="auto"/>
            <w:bottom w:val="none" w:sz="0" w:space="0" w:color="auto"/>
            <w:right w:val="none" w:sz="0" w:space="0" w:color="auto"/>
          </w:divBdr>
        </w:div>
        <w:div w:id="890700016">
          <w:marLeft w:val="0"/>
          <w:marRight w:val="0"/>
          <w:marTop w:val="0"/>
          <w:marBottom w:val="0"/>
          <w:divBdr>
            <w:top w:val="none" w:sz="0" w:space="0" w:color="auto"/>
            <w:left w:val="none" w:sz="0" w:space="0" w:color="auto"/>
            <w:bottom w:val="none" w:sz="0" w:space="0" w:color="auto"/>
            <w:right w:val="none" w:sz="0" w:space="0" w:color="auto"/>
          </w:divBdr>
        </w:div>
        <w:div w:id="1880050370">
          <w:marLeft w:val="0"/>
          <w:marRight w:val="0"/>
          <w:marTop w:val="0"/>
          <w:marBottom w:val="0"/>
          <w:divBdr>
            <w:top w:val="none" w:sz="0" w:space="0" w:color="auto"/>
            <w:left w:val="none" w:sz="0" w:space="0" w:color="auto"/>
            <w:bottom w:val="none" w:sz="0" w:space="0" w:color="auto"/>
            <w:right w:val="none" w:sz="0" w:space="0" w:color="auto"/>
          </w:divBdr>
        </w:div>
        <w:div w:id="135605579">
          <w:marLeft w:val="0"/>
          <w:marRight w:val="0"/>
          <w:marTop w:val="0"/>
          <w:marBottom w:val="0"/>
          <w:divBdr>
            <w:top w:val="none" w:sz="0" w:space="0" w:color="auto"/>
            <w:left w:val="none" w:sz="0" w:space="0" w:color="auto"/>
            <w:bottom w:val="none" w:sz="0" w:space="0" w:color="auto"/>
            <w:right w:val="none" w:sz="0" w:space="0" w:color="auto"/>
          </w:divBdr>
        </w:div>
        <w:div w:id="925110571">
          <w:marLeft w:val="0"/>
          <w:marRight w:val="0"/>
          <w:marTop w:val="0"/>
          <w:marBottom w:val="0"/>
          <w:divBdr>
            <w:top w:val="none" w:sz="0" w:space="0" w:color="auto"/>
            <w:left w:val="none" w:sz="0" w:space="0" w:color="auto"/>
            <w:bottom w:val="none" w:sz="0" w:space="0" w:color="auto"/>
            <w:right w:val="none" w:sz="0" w:space="0" w:color="auto"/>
          </w:divBdr>
        </w:div>
        <w:div w:id="505680553">
          <w:marLeft w:val="0"/>
          <w:marRight w:val="0"/>
          <w:marTop w:val="0"/>
          <w:marBottom w:val="0"/>
          <w:divBdr>
            <w:top w:val="none" w:sz="0" w:space="0" w:color="auto"/>
            <w:left w:val="none" w:sz="0" w:space="0" w:color="auto"/>
            <w:bottom w:val="none" w:sz="0" w:space="0" w:color="auto"/>
            <w:right w:val="none" w:sz="0" w:space="0" w:color="auto"/>
          </w:divBdr>
        </w:div>
        <w:div w:id="1971979409">
          <w:marLeft w:val="0"/>
          <w:marRight w:val="0"/>
          <w:marTop w:val="0"/>
          <w:marBottom w:val="0"/>
          <w:divBdr>
            <w:top w:val="none" w:sz="0" w:space="0" w:color="auto"/>
            <w:left w:val="none" w:sz="0" w:space="0" w:color="auto"/>
            <w:bottom w:val="none" w:sz="0" w:space="0" w:color="auto"/>
            <w:right w:val="none" w:sz="0" w:space="0" w:color="auto"/>
          </w:divBdr>
        </w:div>
        <w:div w:id="835803675">
          <w:marLeft w:val="0"/>
          <w:marRight w:val="0"/>
          <w:marTop w:val="0"/>
          <w:marBottom w:val="0"/>
          <w:divBdr>
            <w:top w:val="none" w:sz="0" w:space="0" w:color="auto"/>
            <w:left w:val="none" w:sz="0" w:space="0" w:color="auto"/>
            <w:bottom w:val="none" w:sz="0" w:space="0" w:color="auto"/>
            <w:right w:val="none" w:sz="0" w:space="0" w:color="auto"/>
          </w:divBdr>
        </w:div>
        <w:div w:id="1480920748">
          <w:marLeft w:val="0"/>
          <w:marRight w:val="0"/>
          <w:marTop w:val="0"/>
          <w:marBottom w:val="0"/>
          <w:divBdr>
            <w:top w:val="none" w:sz="0" w:space="0" w:color="auto"/>
            <w:left w:val="none" w:sz="0" w:space="0" w:color="auto"/>
            <w:bottom w:val="none" w:sz="0" w:space="0" w:color="auto"/>
            <w:right w:val="none" w:sz="0" w:space="0" w:color="auto"/>
          </w:divBdr>
        </w:div>
        <w:div w:id="1582984691">
          <w:marLeft w:val="0"/>
          <w:marRight w:val="0"/>
          <w:marTop w:val="0"/>
          <w:marBottom w:val="0"/>
          <w:divBdr>
            <w:top w:val="none" w:sz="0" w:space="0" w:color="auto"/>
            <w:left w:val="none" w:sz="0" w:space="0" w:color="auto"/>
            <w:bottom w:val="none" w:sz="0" w:space="0" w:color="auto"/>
            <w:right w:val="none" w:sz="0" w:space="0" w:color="auto"/>
          </w:divBdr>
        </w:div>
        <w:div w:id="789325971">
          <w:marLeft w:val="0"/>
          <w:marRight w:val="0"/>
          <w:marTop w:val="0"/>
          <w:marBottom w:val="0"/>
          <w:divBdr>
            <w:top w:val="none" w:sz="0" w:space="0" w:color="auto"/>
            <w:left w:val="none" w:sz="0" w:space="0" w:color="auto"/>
            <w:bottom w:val="none" w:sz="0" w:space="0" w:color="auto"/>
            <w:right w:val="none" w:sz="0" w:space="0" w:color="auto"/>
          </w:divBdr>
        </w:div>
        <w:div w:id="407382865">
          <w:marLeft w:val="0"/>
          <w:marRight w:val="0"/>
          <w:marTop w:val="0"/>
          <w:marBottom w:val="0"/>
          <w:divBdr>
            <w:top w:val="none" w:sz="0" w:space="0" w:color="auto"/>
            <w:left w:val="none" w:sz="0" w:space="0" w:color="auto"/>
            <w:bottom w:val="none" w:sz="0" w:space="0" w:color="auto"/>
            <w:right w:val="none" w:sz="0" w:space="0" w:color="auto"/>
          </w:divBdr>
        </w:div>
        <w:div w:id="1364405387">
          <w:marLeft w:val="0"/>
          <w:marRight w:val="0"/>
          <w:marTop w:val="0"/>
          <w:marBottom w:val="0"/>
          <w:divBdr>
            <w:top w:val="none" w:sz="0" w:space="0" w:color="auto"/>
            <w:left w:val="none" w:sz="0" w:space="0" w:color="auto"/>
            <w:bottom w:val="none" w:sz="0" w:space="0" w:color="auto"/>
            <w:right w:val="none" w:sz="0" w:space="0" w:color="auto"/>
          </w:divBdr>
        </w:div>
        <w:div w:id="1774978353">
          <w:marLeft w:val="0"/>
          <w:marRight w:val="0"/>
          <w:marTop w:val="0"/>
          <w:marBottom w:val="0"/>
          <w:divBdr>
            <w:top w:val="none" w:sz="0" w:space="0" w:color="auto"/>
            <w:left w:val="none" w:sz="0" w:space="0" w:color="auto"/>
            <w:bottom w:val="none" w:sz="0" w:space="0" w:color="auto"/>
            <w:right w:val="none" w:sz="0" w:space="0" w:color="auto"/>
          </w:divBdr>
        </w:div>
        <w:div w:id="776564440">
          <w:marLeft w:val="0"/>
          <w:marRight w:val="0"/>
          <w:marTop w:val="0"/>
          <w:marBottom w:val="0"/>
          <w:divBdr>
            <w:top w:val="none" w:sz="0" w:space="0" w:color="auto"/>
            <w:left w:val="none" w:sz="0" w:space="0" w:color="auto"/>
            <w:bottom w:val="none" w:sz="0" w:space="0" w:color="auto"/>
            <w:right w:val="none" w:sz="0" w:space="0" w:color="auto"/>
          </w:divBdr>
        </w:div>
        <w:div w:id="2141917691">
          <w:marLeft w:val="0"/>
          <w:marRight w:val="0"/>
          <w:marTop w:val="0"/>
          <w:marBottom w:val="0"/>
          <w:divBdr>
            <w:top w:val="none" w:sz="0" w:space="0" w:color="auto"/>
            <w:left w:val="none" w:sz="0" w:space="0" w:color="auto"/>
            <w:bottom w:val="none" w:sz="0" w:space="0" w:color="auto"/>
            <w:right w:val="none" w:sz="0" w:space="0" w:color="auto"/>
          </w:divBdr>
        </w:div>
        <w:div w:id="1307321118">
          <w:marLeft w:val="0"/>
          <w:marRight w:val="0"/>
          <w:marTop w:val="0"/>
          <w:marBottom w:val="0"/>
          <w:divBdr>
            <w:top w:val="none" w:sz="0" w:space="0" w:color="auto"/>
            <w:left w:val="none" w:sz="0" w:space="0" w:color="auto"/>
            <w:bottom w:val="none" w:sz="0" w:space="0" w:color="auto"/>
            <w:right w:val="none" w:sz="0" w:space="0" w:color="auto"/>
          </w:divBdr>
        </w:div>
        <w:div w:id="1443919119">
          <w:marLeft w:val="0"/>
          <w:marRight w:val="0"/>
          <w:marTop w:val="0"/>
          <w:marBottom w:val="0"/>
          <w:divBdr>
            <w:top w:val="none" w:sz="0" w:space="0" w:color="auto"/>
            <w:left w:val="none" w:sz="0" w:space="0" w:color="auto"/>
            <w:bottom w:val="none" w:sz="0" w:space="0" w:color="auto"/>
            <w:right w:val="none" w:sz="0" w:space="0" w:color="auto"/>
          </w:divBdr>
        </w:div>
        <w:div w:id="1919053353">
          <w:marLeft w:val="0"/>
          <w:marRight w:val="0"/>
          <w:marTop w:val="0"/>
          <w:marBottom w:val="0"/>
          <w:divBdr>
            <w:top w:val="none" w:sz="0" w:space="0" w:color="auto"/>
            <w:left w:val="none" w:sz="0" w:space="0" w:color="auto"/>
            <w:bottom w:val="none" w:sz="0" w:space="0" w:color="auto"/>
            <w:right w:val="none" w:sz="0" w:space="0" w:color="auto"/>
          </w:divBdr>
        </w:div>
        <w:div w:id="1320234222">
          <w:marLeft w:val="0"/>
          <w:marRight w:val="0"/>
          <w:marTop w:val="0"/>
          <w:marBottom w:val="0"/>
          <w:divBdr>
            <w:top w:val="none" w:sz="0" w:space="0" w:color="auto"/>
            <w:left w:val="none" w:sz="0" w:space="0" w:color="auto"/>
            <w:bottom w:val="none" w:sz="0" w:space="0" w:color="auto"/>
            <w:right w:val="none" w:sz="0" w:space="0" w:color="auto"/>
          </w:divBdr>
        </w:div>
        <w:div w:id="791706056">
          <w:marLeft w:val="0"/>
          <w:marRight w:val="0"/>
          <w:marTop w:val="0"/>
          <w:marBottom w:val="0"/>
          <w:divBdr>
            <w:top w:val="none" w:sz="0" w:space="0" w:color="auto"/>
            <w:left w:val="none" w:sz="0" w:space="0" w:color="auto"/>
            <w:bottom w:val="none" w:sz="0" w:space="0" w:color="auto"/>
            <w:right w:val="none" w:sz="0" w:space="0" w:color="auto"/>
          </w:divBdr>
        </w:div>
        <w:div w:id="595864705">
          <w:marLeft w:val="0"/>
          <w:marRight w:val="0"/>
          <w:marTop w:val="0"/>
          <w:marBottom w:val="0"/>
          <w:divBdr>
            <w:top w:val="none" w:sz="0" w:space="0" w:color="auto"/>
            <w:left w:val="none" w:sz="0" w:space="0" w:color="auto"/>
            <w:bottom w:val="none" w:sz="0" w:space="0" w:color="auto"/>
            <w:right w:val="none" w:sz="0" w:space="0" w:color="auto"/>
          </w:divBdr>
        </w:div>
        <w:div w:id="1584994523">
          <w:marLeft w:val="0"/>
          <w:marRight w:val="0"/>
          <w:marTop w:val="0"/>
          <w:marBottom w:val="0"/>
          <w:divBdr>
            <w:top w:val="none" w:sz="0" w:space="0" w:color="auto"/>
            <w:left w:val="none" w:sz="0" w:space="0" w:color="auto"/>
            <w:bottom w:val="none" w:sz="0" w:space="0" w:color="auto"/>
            <w:right w:val="none" w:sz="0" w:space="0" w:color="auto"/>
          </w:divBdr>
        </w:div>
        <w:div w:id="269943165">
          <w:marLeft w:val="0"/>
          <w:marRight w:val="0"/>
          <w:marTop w:val="0"/>
          <w:marBottom w:val="0"/>
          <w:divBdr>
            <w:top w:val="none" w:sz="0" w:space="0" w:color="auto"/>
            <w:left w:val="none" w:sz="0" w:space="0" w:color="auto"/>
            <w:bottom w:val="none" w:sz="0" w:space="0" w:color="auto"/>
            <w:right w:val="none" w:sz="0" w:space="0" w:color="auto"/>
          </w:divBdr>
        </w:div>
        <w:div w:id="553153917">
          <w:marLeft w:val="0"/>
          <w:marRight w:val="0"/>
          <w:marTop w:val="0"/>
          <w:marBottom w:val="0"/>
          <w:divBdr>
            <w:top w:val="none" w:sz="0" w:space="0" w:color="auto"/>
            <w:left w:val="none" w:sz="0" w:space="0" w:color="auto"/>
            <w:bottom w:val="none" w:sz="0" w:space="0" w:color="auto"/>
            <w:right w:val="none" w:sz="0" w:space="0" w:color="auto"/>
          </w:divBdr>
        </w:div>
        <w:div w:id="17017807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hyperlink" Target="https://books.google.com/books?id=pvz4MVzv-98C&amp;pg=PA62&amp;lpg=PA62&amp;dq=dsm+company+nanocomposite&amp;source=bl&amp;ots=bboqR_3yj5&amp;sig=7_n86xxJh3-fDf7K2NCn5sd89J0&amp;hl=en&amp;sa=X&amp;ved=0ahUKEwi5wa_z-tbZAhUE9YMKHZzJBzoQ6AEIVDAE#v=onepage&amp;q=dsm%20company%20nanocomposite&amp;f=false" TargetMode="External"/><Relationship Id="rId26" Type="http://schemas.openxmlformats.org/officeDocument/2006/relationships/hyperlink" Target="http://www.nanocor.com/nanocomposites.asp" TargetMode="External"/><Relationship Id="rId3" Type="http://schemas.openxmlformats.org/officeDocument/2006/relationships/settings" Target="settings.xml"/><Relationship Id="rId21" Type="http://schemas.openxmlformats.org/officeDocument/2006/relationships/hyperlink" Target="http://www.cabotcorp.com/solutions/products-plus/aerogel" TargetMode="External"/><Relationship Id="rId34" Type="http://schemas.openxmlformats.org/officeDocument/2006/relationships/hyperlink" Target="https://books.google.com/books?id=LJNSAwAAQBAJ&amp;pg=PT128&amp;lpg=PT128&amp;dq=dsm+melamine+based+flame+retardants+synthesis&amp;source=bl&amp;ots=VV07zqaZ5P&amp;sig=NhJ-jMcFNw0Nbg3_hzbhjw1boM4&amp;hl=en&amp;sa=X&amp;ved=0ahUKEwjPz4C3jNfZAhUM74MKHQaPAegQ6AEISDAD#v=onepage&amp;q=dsm%20melamine%20based%20flame%20retardants%20synthesis&amp;f=false" TargetMode="Externa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hyperlink" Target="https://www.sciencedirect.com/topics/chemistry/nanocomposites" TargetMode="External"/><Relationship Id="rId25" Type="http://schemas.openxmlformats.org/officeDocument/2006/relationships/hyperlink" Target="https://cordis.europa.eu/result/rcn/144518_en.html" TargetMode="External"/><Relationship Id="rId33" Type="http://schemas.openxmlformats.org/officeDocument/2006/relationships/hyperlink" Target="https://ac.els-cdn.com/S1877705813007583/1-s2.0-S1877705813007583-main.pdf?_tid=d1055ce1-527e-4048-ac2a-fb4d23631057&amp;acdnat=1520337057_4e6c690a168a6d452f38c69c29bb496b" TargetMode="External"/><Relationship Id="rId2" Type="http://schemas.openxmlformats.org/officeDocument/2006/relationships/styles" Target="styles.xml"/><Relationship Id="rId16" Type="http://schemas.openxmlformats.org/officeDocument/2006/relationships/hyperlink" Target="http://www.scielo.br/scielo.php?script=sci_arttext&amp;pid=S1516-14392009000100002" TargetMode="External"/><Relationship Id="rId20" Type="http://schemas.openxmlformats.org/officeDocument/2006/relationships/hyperlink" Target="https://www.internano.org/node/819" TargetMode="External"/><Relationship Id="rId29" Type="http://schemas.openxmlformats.org/officeDocument/2006/relationships/hyperlink" Target="https://cdn.intechopen.com/pdfs-wm/38720.pdf"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hyperlink" Target="http://www.nanocor.com/tech_papers/antec-nanocor-tie%20lan-5-07.pdf" TargetMode="External"/><Relationship Id="rId32" Type="http://schemas.openxmlformats.org/officeDocument/2006/relationships/hyperlink" Target="https://www.jstage.jst.go.jp/article/jcssjclayscience1960/7/1/7_1_1/_article" TargetMode="External"/><Relationship Id="rId5" Type="http://schemas.openxmlformats.org/officeDocument/2006/relationships/image" Target="media/image1.gif"/><Relationship Id="rId15" Type="http://schemas.openxmlformats.org/officeDocument/2006/relationships/hyperlink" Target="https://www.ripublication.com/irph/ijeee_spl/ijeeev7n6_10.pdf" TargetMode="External"/><Relationship Id="rId23" Type="http://schemas.openxmlformats.org/officeDocument/2006/relationships/hyperlink" Target="https://www.nanowerk.com/nanotechnology-news/newsid=34169.php" TargetMode="External"/><Relationship Id="rId28" Type="http://schemas.openxmlformats.org/officeDocument/2006/relationships/hyperlink" Target="https://pubs.acs.org/doi/full/10.1021/acs.nanolett.5b03547" TargetMode="External"/><Relationship Id="rId36"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hyperlink" Target="http://www.espintechnologies.com/about/about-nanofibers.html" TargetMode="External"/><Relationship Id="rId31" Type="http://schemas.openxmlformats.org/officeDocument/2006/relationships/hyperlink" Target="https://www.sciencedirect.com/science/article/pii/S0169131708001518"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hyperlink" Target="http://solutions.3mae.ae/wps/portal/3M/en_AE/3M_ESPE/Dental-Manufacturers/Products/Dental-Restorative-Materials/Dental-Composites/Nano-Hybridcomposite/" TargetMode="External"/><Relationship Id="rId27" Type="http://schemas.openxmlformats.org/officeDocument/2006/relationships/hyperlink" Target="https://www.researchgate.net/profile/Santanu_Paria/publication/311845136_Clay-Semiconductor_Nanocomposites_for_Photocatalytic_Applications/links/58e4db89a6fdcc6800ae1e3d/Clay-Semiconductor-Nanocomposites-for-Photocatalytic-Applications.pdf" TargetMode="External"/><Relationship Id="rId30" Type="http://schemas.openxmlformats.org/officeDocument/2006/relationships/hyperlink" Target="http://shodhganga.inflibnet.ac.in/bitstream/10603/9166/8/08_chapter%204.pdf" TargetMode="Externa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553</TotalTime>
  <Pages>10</Pages>
  <Words>2689</Words>
  <Characters>15331</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Corwin Stugeon</dc:creator>
  <cp:keywords/>
  <dc:description/>
  <cp:lastModifiedBy>Corwin Stugeon</cp:lastModifiedBy>
  <cp:revision>6</cp:revision>
  <dcterms:created xsi:type="dcterms:W3CDTF">2018-03-06T03:52:00Z</dcterms:created>
  <dcterms:modified xsi:type="dcterms:W3CDTF">2018-03-06T13:05:00Z</dcterms:modified>
</cp:coreProperties>
</file>